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ADD" w:rsidRPr="00FC32F0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A9" w:rsidRPr="00FC32F0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C3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BB08A9" w:rsidRPr="00FC32F0" w:rsidRDefault="00BB08A9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FC3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Нижнекисляйского</w:t>
      </w:r>
      <w:proofErr w:type="spellEnd"/>
      <w:r w:rsidRPr="00FC3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городского </w:t>
      </w:r>
      <w:r w:rsidR="0010700A" w:rsidRPr="00FC3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bookmarkStart w:id="0" w:name="_GoBack"/>
      <w:bookmarkEnd w:id="0"/>
    </w:p>
    <w:p w:rsidR="003E3ADD" w:rsidRPr="00FC32F0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C3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FC32F0" w:rsidRDefault="003E3ADD" w:rsidP="007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C3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7F7FA0" w:rsidRPr="00FC32F0" w:rsidRDefault="007F7FA0" w:rsidP="007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3E3ADD" w:rsidRPr="00FC32F0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C3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ПОСТАНОВЛЕНИЕ</w:t>
      </w:r>
    </w:p>
    <w:p w:rsidR="003E3ADD" w:rsidRPr="00FC32F0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C32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3E3ADD" w:rsidRPr="00FC32F0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C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от </w:t>
      </w:r>
      <w:r w:rsidR="00FC32F0" w:rsidRPr="00FC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20</w:t>
      </w:r>
      <w:r w:rsidR="00BB08A9" w:rsidRPr="00FC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мая </w:t>
      </w:r>
      <w:r w:rsidR="00192725" w:rsidRPr="00FC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2025</w:t>
      </w:r>
      <w:r w:rsidRPr="00FC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г. </w:t>
      </w:r>
      <w:r w:rsidR="00BB08A9" w:rsidRPr="00FC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BB08A9" w:rsidRPr="00FC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BB08A9" w:rsidRPr="00FC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FC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№ </w:t>
      </w:r>
      <w:r w:rsidR="00BB08A9" w:rsidRPr="00FC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6</w:t>
      </w:r>
      <w:r w:rsidR="00FC32F0" w:rsidRPr="00FC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</w:p>
    <w:p w:rsidR="00BB08A9" w:rsidRPr="00FC32F0" w:rsidRDefault="00BB08A9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2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FC3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Нижний Кисляй</w:t>
      </w:r>
    </w:p>
    <w:p w:rsidR="004A535A" w:rsidRPr="00FC32F0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F0" w:rsidRPr="00FC32F0" w:rsidRDefault="00FC32F0" w:rsidP="00FC32F0">
      <w:pPr>
        <w:ind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2F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и методики планирования бюджетных ассигнований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</w:t>
      </w:r>
      <w:r w:rsidRPr="00FC32F0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Бутурлиновского муниципального района Воронежской </w:t>
      </w:r>
      <w:proofErr w:type="gramStart"/>
      <w:r w:rsidRPr="00FC32F0">
        <w:rPr>
          <w:rFonts w:ascii="Times New Roman" w:hAnsi="Times New Roman" w:cs="Times New Roman"/>
          <w:b/>
          <w:bCs/>
          <w:sz w:val="28"/>
          <w:szCs w:val="28"/>
        </w:rPr>
        <w:t>области  на</w:t>
      </w:r>
      <w:proofErr w:type="gramEnd"/>
      <w:r w:rsidRPr="00FC32F0">
        <w:rPr>
          <w:rFonts w:ascii="Times New Roman" w:hAnsi="Times New Roman" w:cs="Times New Roman"/>
          <w:b/>
          <w:bCs/>
          <w:sz w:val="28"/>
          <w:szCs w:val="28"/>
        </w:rPr>
        <w:t xml:space="preserve"> 2025 год и на плановый период 2026 и 2027 годов</w:t>
      </w:r>
    </w:p>
    <w:p w:rsidR="00FC32F0" w:rsidRPr="00FC32F0" w:rsidRDefault="00FC32F0" w:rsidP="00FC3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 xml:space="preserve">В соответствии со статьей 174.2 Бюджетного кодекса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C32F0">
        <w:rPr>
          <w:rFonts w:ascii="Times New Roman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области, Положением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</w:t>
      </w:r>
      <w:r w:rsidRPr="00FC32F0">
        <w:rPr>
          <w:rFonts w:ascii="Times New Roman" w:hAnsi="Times New Roman" w:cs="Times New Roman"/>
          <w:sz w:val="28"/>
          <w:szCs w:val="28"/>
        </w:rPr>
        <w:t xml:space="preserve">поселении Бутурлиновского муниципального района Воронежской области, утвержденным 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C32F0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C32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C32F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FC32F0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FC32F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2F0">
        <w:rPr>
          <w:rFonts w:ascii="Times New Roman" w:hAnsi="Times New Roman" w:cs="Times New Roman"/>
          <w:sz w:val="28"/>
          <w:szCs w:val="28"/>
        </w:rPr>
        <w:t>поселения</w:t>
      </w:r>
    </w:p>
    <w:p w:rsidR="00FC32F0" w:rsidRPr="00FC32F0" w:rsidRDefault="00FC32F0" w:rsidP="00FC32F0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F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C32F0" w:rsidRPr="00FC32F0" w:rsidRDefault="00FC32F0" w:rsidP="00FC32F0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 xml:space="preserve">1. Утвердить Порядок планирования бюджетных ассигнований бюджета </w:t>
      </w:r>
      <w:proofErr w:type="spellStart"/>
      <w:r w:rsidR="003B79E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3B79E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C32F0">
        <w:rPr>
          <w:rFonts w:ascii="Times New Roman" w:hAnsi="Times New Roman" w:cs="Times New Roman"/>
          <w:sz w:val="28"/>
          <w:szCs w:val="28"/>
        </w:rPr>
        <w:t>поселения на 2025 год и на плановый период 2026 и 2027 годов согласно приложению 1 к настоящему постановлению.</w:t>
      </w:r>
    </w:p>
    <w:p w:rsidR="00FC32F0" w:rsidRPr="00FC32F0" w:rsidRDefault="00FC32F0" w:rsidP="00FC32F0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 xml:space="preserve">2. Утвердить Методику планирования бюджетных ассигнований бюджета </w:t>
      </w:r>
      <w:proofErr w:type="spellStart"/>
      <w:r w:rsidR="003B79E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3B79E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C32F0">
        <w:rPr>
          <w:rFonts w:ascii="Times New Roman" w:hAnsi="Times New Roman" w:cs="Times New Roman"/>
          <w:sz w:val="28"/>
          <w:szCs w:val="28"/>
        </w:rPr>
        <w:t>поселения на 2025 год и на плановый период 2026 и 2027</w:t>
      </w:r>
      <w:r w:rsidR="003B79E1">
        <w:rPr>
          <w:rFonts w:ascii="Times New Roman" w:hAnsi="Times New Roman" w:cs="Times New Roman"/>
          <w:sz w:val="28"/>
          <w:szCs w:val="28"/>
        </w:rPr>
        <w:t xml:space="preserve"> </w:t>
      </w:r>
      <w:r w:rsidRPr="00FC32F0">
        <w:rPr>
          <w:rFonts w:ascii="Times New Roman" w:hAnsi="Times New Roman" w:cs="Times New Roman"/>
          <w:sz w:val="28"/>
          <w:szCs w:val="28"/>
        </w:rPr>
        <w:t xml:space="preserve">годов согласно приложению 2 к настоящему постановлению. </w:t>
      </w:r>
    </w:p>
    <w:p w:rsidR="00FC32F0" w:rsidRPr="00FC32F0" w:rsidRDefault="00FC32F0" w:rsidP="00FC32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FC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</w:t>
      </w:r>
      <w:r w:rsidRPr="00FC32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FC32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Нижнекисляйского</w:t>
      </w:r>
      <w:proofErr w:type="spellEnd"/>
      <w:r w:rsidRPr="00FC32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Бутурлиновского муниципального района Воронежской области» и разместить </w:t>
      </w:r>
      <w:r w:rsidRPr="00FC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органа местного самоуправления </w:t>
      </w:r>
      <w:proofErr w:type="spellStart"/>
      <w:r w:rsidRPr="00FC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Нижнекисляйского</w:t>
      </w:r>
      <w:proofErr w:type="spellEnd"/>
      <w:r w:rsidRPr="00FC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Бутурлиновского муниципального района Воронежской области </w:t>
      </w:r>
      <w:hyperlink r:id="rId8" w:history="1">
        <w:r w:rsidRPr="00FC32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http://nizhnekisly</w:t>
        </w:r>
        <w:proofErr w:type="spellStart"/>
        <w:r w:rsidRPr="00FC32F0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ajskoe</w:t>
        </w:r>
        <w:proofErr w:type="spellEnd"/>
        <w:r w:rsidRPr="00FC32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-</w:t>
        </w:r>
        <w:r w:rsidRPr="00FC32F0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</w:t>
        </w:r>
        <w:r w:rsidRPr="00FC32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20.</w:t>
        </w:r>
        <w:proofErr w:type="spellStart"/>
        <w:r w:rsidRPr="00FC32F0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gosweb</w:t>
        </w:r>
        <w:proofErr w:type="spellEnd"/>
        <w:r w:rsidRPr="00FC32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FC32F0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gosuslugi</w:t>
        </w:r>
        <w:proofErr w:type="spellEnd"/>
        <w:r w:rsidRPr="00FC32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FC32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ru</w:t>
        </w:r>
        <w:proofErr w:type="spellEnd"/>
      </w:hyperlink>
      <w:r w:rsidRPr="00FC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Pr="00FC32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C32F0" w:rsidRPr="00FC32F0" w:rsidRDefault="00FC32F0" w:rsidP="00FC32F0">
      <w:pPr>
        <w:tabs>
          <w:tab w:val="left" w:pos="709"/>
          <w:tab w:val="left" w:pos="1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2025 года.</w:t>
      </w:r>
    </w:p>
    <w:p w:rsidR="00FC32F0" w:rsidRPr="00FC32F0" w:rsidRDefault="00FC32F0" w:rsidP="00FC32F0">
      <w:pPr>
        <w:tabs>
          <w:tab w:val="left" w:pos="709"/>
          <w:tab w:val="left" w:pos="1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FC32F0" w:rsidRPr="00FC32F0" w:rsidRDefault="00FC32F0" w:rsidP="00FC32F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2F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FC32F0">
        <w:rPr>
          <w:rFonts w:ascii="Times New Roman" w:eastAsia="Calibri" w:hAnsi="Times New Roman" w:cs="Times New Roman"/>
          <w:sz w:val="28"/>
          <w:szCs w:val="28"/>
        </w:rPr>
        <w:t>Нижнекисляйского</w:t>
      </w:r>
      <w:proofErr w:type="spellEnd"/>
    </w:p>
    <w:p w:rsidR="00FC32F0" w:rsidRPr="00FC32F0" w:rsidRDefault="00FC32F0" w:rsidP="00FC32F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                                                      А.М. Олейников</w:t>
      </w:r>
    </w:p>
    <w:p w:rsidR="00FC32F0" w:rsidRPr="00FC32F0" w:rsidRDefault="00FC32F0" w:rsidP="00FC32F0">
      <w:pPr>
        <w:tabs>
          <w:tab w:val="left" w:pos="709"/>
          <w:tab w:val="left" w:pos="1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3B79E1" w:rsidRDefault="003B79E1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3B79E1" w:rsidRDefault="003B79E1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3B79E1" w:rsidRDefault="003B79E1" w:rsidP="00FC32F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C32F0" w:rsidRPr="00FC32F0" w:rsidRDefault="003B79E1" w:rsidP="00FC32F0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FC32F0" w:rsidRPr="00FC32F0">
        <w:rPr>
          <w:rFonts w:ascii="Times New Roman" w:hAnsi="Times New Roman" w:cs="Times New Roman"/>
          <w:sz w:val="28"/>
          <w:szCs w:val="28"/>
        </w:rPr>
        <w:t>поселения</w:t>
      </w: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b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Pr="00FC32F0">
        <w:rPr>
          <w:rFonts w:ascii="Times New Roman" w:hAnsi="Times New Roman" w:cs="Times New Roman"/>
          <w:sz w:val="28"/>
          <w:szCs w:val="28"/>
          <w:u w:val="single"/>
          <w:lang w:eastAsia="ar-SA"/>
        </w:rPr>
        <w:t>2</w:t>
      </w:r>
      <w:r w:rsidR="003B79E1">
        <w:rPr>
          <w:rFonts w:ascii="Times New Roman" w:hAnsi="Times New Roman" w:cs="Times New Roman"/>
          <w:sz w:val="28"/>
          <w:szCs w:val="28"/>
          <w:u w:val="single"/>
          <w:lang w:eastAsia="ar-SA"/>
        </w:rPr>
        <w:t>0</w:t>
      </w:r>
      <w:r w:rsidRPr="00FC32F0">
        <w:rPr>
          <w:rFonts w:ascii="Times New Roman" w:hAnsi="Times New Roman" w:cs="Times New Roman"/>
          <w:sz w:val="28"/>
          <w:szCs w:val="28"/>
          <w:u w:val="single"/>
          <w:lang w:eastAsia="ar-SA"/>
        </w:rPr>
        <w:t>.05.2025 г.</w:t>
      </w:r>
      <w:r w:rsidRPr="00FC32F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3B79E1">
        <w:rPr>
          <w:rFonts w:ascii="Times New Roman" w:hAnsi="Times New Roman" w:cs="Times New Roman"/>
          <w:sz w:val="28"/>
          <w:szCs w:val="28"/>
          <w:u w:val="single"/>
          <w:lang w:eastAsia="ar-SA"/>
        </w:rPr>
        <w:t>61</w:t>
      </w:r>
    </w:p>
    <w:p w:rsidR="00FC32F0" w:rsidRPr="00FC32F0" w:rsidRDefault="00FC32F0" w:rsidP="00FC3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F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C32F0" w:rsidRPr="00FC32F0" w:rsidRDefault="00FC32F0" w:rsidP="00FC3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F0">
        <w:rPr>
          <w:rFonts w:ascii="Times New Roman" w:hAnsi="Times New Roman" w:cs="Times New Roman"/>
          <w:b/>
          <w:sz w:val="28"/>
          <w:szCs w:val="28"/>
        </w:rPr>
        <w:t xml:space="preserve">ПЛАНИРОВАНИЯ БЮДЖЕТНЫХ АССИГНОВАНИЙ БЮДЖЕТА </w:t>
      </w:r>
      <w:r w:rsidR="003B79E1">
        <w:rPr>
          <w:rFonts w:ascii="Times New Roman" w:hAnsi="Times New Roman" w:cs="Times New Roman"/>
          <w:b/>
          <w:sz w:val="28"/>
          <w:szCs w:val="28"/>
        </w:rPr>
        <w:t xml:space="preserve">НИЖНЕКИСЛЯЙСКОГО ГООРОДСКОГО </w:t>
      </w:r>
      <w:r w:rsidRPr="00FC32F0">
        <w:rPr>
          <w:rFonts w:ascii="Times New Roman" w:hAnsi="Times New Roman" w:cs="Times New Roman"/>
          <w:b/>
          <w:sz w:val="28"/>
          <w:szCs w:val="28"/>
        </w:rPr>
        <w:t>ПОСЕЛЕНИЯ НА 2025 ГОД И НА ПЛАНОВЫЙ ПЕРИОД 2026 И 2027 ГОДОВ</w:t>
      </w:r>
    </w:p>
    <w:p w:rsidR="00FC32F0" w:rsidRPr="00FC32F0" w:rsidRDefault="00FC32F0" w:rsidP="00FC3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 xml:space="preserve">1. Порядок планирования бюджетных ассигнований бюджета </w:t>
      </w:r>
      <w:proofErr w:type="spellStart"/>
      <w:r w:rsidR="003B79E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3B79E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C32F0">
        <w:rPr>
          <w:rFonts w:ascii="Times New Roman" w:hAnsi="Times New Roman" w:cs="Times New Roman"/>
          <w:sz w:val="28"/>
          <w:szCs w:val="28"/>
        </w:rPr>
        <w:t xml:space="preserve">поселения на 2025 год и на плановый период 2026 и 2027 годов (далее – Порядок) определяет алгоритм работы и взаимодействия главного распорядителя бюджетных средств (далее – ГРБС) и подведомственных учреждений администрации </w:t>
      </w:r>
      <w:proofErr w:type="spellStart"/>
      <w:r w:rsidR="003B79E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3B79E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C32F0">
        <w:rPr>
          <w:rFonts w:ascii="Times New Roman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 в целях формирования и распределения предельных расчетных объемов бюджетных ассигнований бюджета </w:t>
      </w:r>
      <w:proofErr w:type="spellStart"/>
      <w:r w:rsidR="003B79E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3B79E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C32F0">
        <w:rPr>
          <w:rFonts w:ascii="Times New Roman" w:hAnsi="Times New Roman" w:cs="Times New Roman"/>
          <w:sz w:val="28"/>
          <w:szCs w:val="28"/>
        </w:rPr>
        <w:t>поселения.</w:t>
      </w:r>
    </w:p>
    <w:p w:rsidR="00FC32F0" w:rsidRPr="00FC32F0" w:rsidRDefault="00FC32F0" w:rsidP="00FC32F0">
      <w:pPr>
        <w:pStyle w:val="20"/>
        <w:spacing w:before="0"/>
        <w:ind w:firstLine="709"/>
        <w:rPr>
          <w:szCs w:val="28"/>
        </w:rPr>
      </w:pPr>
      <w:r w:rsidRPr="00FC32F0">
        <w:rPr>
          <w:szCs w:val="28"/>
        </w:rPr>
        <w:t xml:space="preserve">2. Предельные расчетные объемы бюджетных ассигнований определяются исходя из действующих и принимаемых расходных обязательств. </w:t>
      </w:r>
    </w:p>
    <w:p w:rsidR="00FC32F0" w:rsidRPr="00FC32F0" w:rsidRDefault="00FC32F0" w:rsidP="00FC32F0">
      <w:pPr>
        <w:pStyle w:val="20"/>
        <w:spacing w:before="0"/>
        <w:ind w:firstLine="709"/>
        <w:rPr>
          <w:szCs w:val="28"/>
        </w:rPr>
      </w:pPr>
      <w:r w:rsidRPr="00FC32F0">
        <w:rPr>
          <w:szCs w:val="28"/>
        </w:rPr>
        <w:t xml:space="preserve">3. Формирование предельных расчетных объемов бюджетных ассигнований на 2025 год и на плановый период 2026 и 2027 годов производится исходя из общих прогнозируемых объемов налоговых и неналоговых доходов бюджета </w:t>
      </w:r>
      <w:proofErr w:type="spellStart"/>
      <w:r w:rsidR="003B79E1">
        <w:rPr>
          <w:szCs w:val="28"/>
        </w:rPr>
        <w:t>Нижнекисляйского</w:t>
      </w:r>
      <w:proofErr w:type="spellEnd"/>
      <w:r w:rsidR="003B79E1">
        <w:rPr>
          <w:szCs w:val="28"/>
        </w:rPr>
        <w:t xml:space="preserve"> городского </w:t>
      </w:r>
      <w:r w:rsidRPr="00FC32F0">
        <w:rPr>
          <w:szCs w:val="28"/>
        </w:rPr>
        <w:t>поселения на 2025 год и на плановый период 2026 и 2027 годов и безвозмездных поступлений.</w:t>
      </w:r>
    </w:p>
    <w:p w:rsidR="00FC32F0" w:rsidRPr="00FC32F0" w:rsidRDefault="00FC32F0" w:rsidP="00FC3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на исполнение действующих</w:t>
      </w:r>
      <w:r w:rsidRPr="00FC32F0">
        <w:rPr>
          <w:rFonts w:ascii="Times New Roman" w:hAnsi="Times New Roman" w:cs="Times New Roman"/>
          <w:sz w:val="28"/>
          <w:szCs w:val="28"/>
        </w:rPr>
        <w:t xml:space="preserve"> и принимаемых обяз</w:t>
      </w:r>
      <w:r w:rsidRPr="00FC32F0">
        <w:rPr>
          <w:rFonts w:ascii="Times New Roman" w:hAnsi="Times New Roman" w:cs="Times New Roman"/>
          <w:sz w:val="28"/>
          <w:szCs w:val="28"/>
        </w:rPr>
        <w:t>а</w:t>
      </w:r>
      <w:r w:rsidRPr="00FC32F0">
        <w:rPr>
          <w:rFonts w:ascii="Times New Roman" w:hAnsi="Times New Roman" w:cs="Times New Roman"/>
          <w:sz w:val="28"/>
          <w:szCs w:val="28"/>
        </w:rPr>
        <w:t xml:space="preserve">тельств не может быть выше прогнозируемых доходов </w:t>
      </w:r>
      <w:proofErr w:type="spellStart"/>
      <w:r w:rsidRPr="00FC32F0">
        <w:rPr>
          <w:rFonts w:ascii="Times New Roman" w:hAnsi="Times New Roman" w:cs="Times New Roman"/>
          <w:sz w:val="28"/>
          <w:szCs w:val="28"/>
        </w:rPr>
        <w:t>бюджета</w:t>
      </w:r>
      <w:r w:rsidR="003B79E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3B79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9E1">
        <w:rPr>
          <w:rFonts w:ascii="Times New Roman" w:hAnsi="Times New Roman" w:cs="Times New Roman"/>
          <w:sz w:val="28"/>
          <w:szCs w:val="28"/>
        </w:rPr>
        <w:t>городского</w:t>
      </w:r>
      <w:r w:rsidRPr="00FC32F0">
        <w:rPr>
          <w:rFonts w:ascii="Times New Roman" w:hAnsi="Times New Roman" w:cs="Times New Roman"/>
          <w:sz w:val="28"/>
          <w:szCs w:val="28"/>
        </w:rPr>
        <w:t xml:space="preserve">  поселения</w:t>
      </w:r>
      <w:proofErr w:type="gramEnd"/>
      <w:r w:rsidRPr="00FC32F0">
        <w:rPr>
          <w:rFonts w:ascii="Times New Roman" w:hAnsi="Times New Roman" w:cs="Times New Roman"/>
          <w:sz w:val="28"/>
          <w:szCs w:val="28"/>
        </w:rPr>
        <w:t xml:space="preserve"> и поступления источников финансирования его дефицита.</w:t>
      </w:r>
    </w:p>
    <w:p w:rsidR="00FC32F0" w:rsidRPr="00FC32F0" w:rsidRDefault="00FC32F0" w:rsidP="00FC32F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2F0">
        <w:rPr>
          <w:sz w:val="28"/>
          <w:szCs w:val="28"/>
        </w:rPr>
        <w:t>4. Планирование бюджетных ассигнований осуществляется в соответствии с расходными обязательствами поселения.</w:t>
      </w:r>
    </w:p>
    <w:p w:rsidR="00FC32F0" w:rsidRPr="00FC32F0" w:rsidRDefault="00FC32F0" w:rsidP="00FC32F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2F0">
        <w:rPr>
          <w:sz w:val="28"/>
          <w:szCs w:val="28"/>
        </w:rPr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FC32F0" w:rsidRPr="00FC32F0" w:rsidRDefault="00FC32F0" w:rsidP="00FC32F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2F0">
        <w:rPr>
          <w:sz w:val="28"/>
          <w:szCs w:val="28"/>
        </w:rPr>
        <w:lastRenderedPageBreak/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изменению,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муниципальных правовых актов.</w:t>
      </w:r>
    </w:p>
    <w:p w:rsidR="00FC32F0" w:rsidRPr="00FC32F0" w:rsidRDefault="00FC32F0" w:rsidP="00FC32F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2F0">
        <w:rPr>
          <w:sz w:val="28"/>
          <w:szCs w:val="28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:rsidR="00FC32F0" w:rsidRPr="00FC32F0" w:rsidRDefault="00FC32F0" w:rsidP="00FC32F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2F0">
        <w:rPr>
          <w:sz w:val="28"/>
          <w:szCs w:val="28"/>
        </w:rPr>
        <w:t>В целях настоящего Порядка увеличение расходов в связи с индексацией расходов на приобретение товаров, работ и услуг, относится к бюджетным ассигнованиям на исполнение действующих расходных обязательств.</w:t>
      </w:r>
    </w:p>
    <w:p w:rsidR="00FC32F0" w:rsidRPr="00FC32F0" w:rsidRDefault="00FC32F0" w:rsidP="00FC32F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2F0">
        <w:rPr>
          <w:sz w:val="28"/>
          <w:szCs w:val="28"/>
        </w:rPr>
        <w:t>Планирование бюджетных ассигнований на исполнение принимаемых обязательств производится на основании муниципальных правовых актов поселения, которые должны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 виды расходных обязательств.</w:t>
      </w:r>
    </w:p>
    <w:p w:rsidR="00FC32F0" w:rsidRPr="00FC32F0" w:rsidRDefault="00FC32F0" w:rsidP="00FC32F0">
      <w:pPr>
        <w:pStyle w:val="af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2F0">
        <w:rPr>
          <w:sz w:val="28"/>
          <w:szCs w:val="28"/>
        </w:rPr>
        <w:t>5. Планирование бюджетных ассигнований по формированию резервного фонда осуществляется в соответствии со статьей 81 Бюджетного кодекса Российской Федерации.</w:t>
      </w:r>
    </w:p>
    <w:p w:rsidR="00FC32F0" w:rsidRPr="00FC32F0" w:rsidRDefault="00FC32F0" w:rsidP="00FC32F0">
      <w:pPr>
        <w:pStyle w:val="af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32F0" w:rsidRPr="00FC32F0" w:rsidRDefault="00FC32F0" w:rsidP="00FC32F0">
      <w:pPr>
        <w:pStyle w:val="af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FC32F0" w:rsidRPr="00FC32F0" w:rsidSect="00A66734">
          <w:headerReference w:type="even" r:id="rId9"/>
          <w:pgSz w:w="11907" w:h="16840"/>
          <w:pgMar w:top="1134" w:right="567" w:bottom="1134" w:left="1418" w:header="720" w:footer="720" w:gutter="0"/>
          <w:pgNumType w:start="1"/>
          <w:cols w:space="720"/>
          <w:titlePg/>
        </w:sectPr>
      </w:pP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C32F0" w:rsidRPr="00FC32F0" w:rsidRDefault="003B79E1" w:rsidP="00FC32F0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FC32F0" w:rsidRPr="00FC32F0">
        <w:rPr>
          <w:rFonts w:ascii="Times New Roman" w:hAnsi="Times New Roman" w:cs="Times New Roman"/>
          <w:sz w:val="28"/>
          <w:szCs w:val="28"/>
        </w:rPr>
        <w:t>поселения</w:t>
      </w:r>
    </w:p>
    <w:p w:rsidR="00FC32F0" w:rsidRPr="00FC32F0" w:rsidRDefault="00FC32F0" w:rsidP="00FC32F0">
      <w:pPr>
        <w:ind w:left="4536"/>
        <w:rPr>
          <w:rFonts w:ascii="Times New Roman" w:hAnsi="Times New Roman" w:cs="Times New Roman"/>
          <w:b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Pr="00FC32F0">
        <w:rPr>
          <w:rFonts w:ascii="Times New Roman" w:hAnsi="Times New Roman" w:cs="Times New Roman"/>
          <w:sz w:val="28"/>
          <w:szCs w:val="28"/>
          <w:u w:val="single"/>
          <w:lang w:eastAsia="ar-SA"/>
        </w:rPr>
        <w:t>2</w:t>
      </w:r>
      <w:r w:rsidR="003B79E1">
        <w:rPr>
          <w:rFonts w:ascii="Times New Roman" w:hAnsi="Times New Roman" w:cs="Times New Roman"/>
          <w:sz w:val="28"/>
          <w:szCs w:val="28"/>
          <w:u w:val="single"/>
          <w:lang w:eastAsia="ar-SA"/>
        </w:rPr>
        <w:t>0</w:t>
      </w:r>
      <w:r w:rsidRPr="00FC32F0">
        <w:rPr>
          <w:rFonts w:ascii="Times New Roman" w:hAnsi="Times New Roman" w:cs="Times New Roman"/>
          <w:sz w:val="28"/>
          <w:szCs w:val="28"/>
          <w:u w:val="single"/>
          <w:lang w:eastAsia="ar-SA"/>
        </w:rPr>
        <w:t>.05.2025 г.</w:t>
      </w:r>
      <w:r w:rsidRPr="00FC32F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3B79E1">
        <w:rPr>
          <w:rFonts w:ascii="Times New Roman" w:hAnsi="Times New Roman" w:cs="Times New Roman"/>
          <w:sz w:val="28"/>
          <w:szCs w:val="28"/>
          <w:u w:val="single"/>
          <w:lang w:eastAsia="ar-SA"/>
        </w:rPr>
        <w:t>61</w:t>
      </w:r>
    </w:p>
    <w:p w:rsidR="00FC32F0" w:rsidRPr="00FC32F0" w:rsidRDefault="00FC32F0" w:rsidP="00FC3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F0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FC32F0" w:rsidRPr="00FC32F0" w:rsidRDefault="00FC32F0" w:rsidP="00FC3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F0">
        <w:rPr>
          <w:rFonts w:ascii="Times New Roman" w:hAnsi="Times New Roman" w:cs="Times New Roman"/>
          <w:b/>
          <w:sz w:val="28"/>
          <w:szCs w:val="28"/>
        </w:rPr>
        <w:t xml:space="preserve">ПЛАНИРОВАНИЯ БЮДЖЕТНЫХ АССИГНОВАНИЙ БЮДЖЕТА </w:t>
      </w:r>
      <w:r w:rsidR="003B79E1">
        <w:rPr>
          <w:rFonts w:ascii="Times New Roman" w:hAnsi="Times New Roman" w:cs="Times New Roman"/>
          <w:b/>
          <w:sz w:val="28"/>
          <w:szCs w:val="28"/>
        </w:rPr>
        <w:t xml:space="preserve">НИЖНЕКИСЛЯЙСКОГО ГОРОДСКОГО </w:t>
      </w:r>
      <w:r w:rsidRPr="00FC32F0">
        <w:rPr>
          <w:rFonts w:ascii="Times New Roman" w:hAnsi="Times New Roman" w:cs="Times New Roman"/>
          <w:b/>
          <w:sz w:val="28"/>
          <w:szCs w:val="28"/>
        </w:rPr>
        <w:t>ПОСЕЛЕНИЯ НА 2025 ГОД И НА ПЛАНОВЫЙ ПЕРИОД 2026 И 2027 ГОДОВ</w:t>
      </w:r>
    </w:p>
    <w:p w:rsidR="00FC32F0" w:rsidRPr="00FC32F0" w:rsidRDefault="00FC32F0" w:rsidP="00FC3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 xml:space="preserve">1. Методика планирования бюджетных ассигнований бюджета </w:t>
      </w:r>
      <w:proofErr w:type="spellStart"/>
      <w:r w:rsidR="003B79E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3B79E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C32F0">
        <w:rPr>
          <w:rFonts w:ascii="Times New Roman" w:hAnsi="Times New Roman" w:cs="Times New Roman"/>
          <w:sz w:val="28"/>
          <w:szCs w:val="28"/>
        </w:rPr>
        <w:t xml:space="preserve">поселения на 2025 год и на плановый период 2026 и 2027 годов (далее – Методика) определяет алгоритм работы и взаимодействия главного распорядителя бюджетных средств (далее – ГРБС) и подведомственных учреждений администрации </w:t>
      </w:r>
      <w:proofErr w:type="spellStart"/>
      <w:r w:rsidR="003B79E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3B79E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C32F0">
        <w:rPr>
          <w:rFonts w:ascii="Times New Roman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 в целях создания единой методической базы расчета расходов бюджета </w:t>
      </w:r>
      <w:proofErr w:type="spellStart"/>
      <w:r w:rsidR="003B79E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3B79E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C32F0">
        <w:rPr>
          <w:rFonts w:ascii="Times New Roman" w:hAnsi="Times New Roman" w:cs="Times New Roman"/>
          <w:sz w:val="28"/>
          <w:szCs w:val="28"/>
        </w:rPr>
        <w:t xml:space="preserve">поселения на исполнение действующих и принимаемых расходных обязательств </w:t>
      </w:r>
      <w:proofErr w:type="spellStart"/>
      <w:r w:rsidR="003B79E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3B79E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C32F0">
        <w:rPr>
          <w:rFonts w:ascii="Times New Roman" w:hAnsi="Times New Roman" w:cs="Times New Roman"/>
          <w:sz w:val="28"/>
          <w:szCs w:val="28"/>
        </w:rPr>
        <w:t>поселения.</w:t>
      </w:r>
    </w:p>
    <w:p w:rsidR="00FC32F0" w:rsidRPr="00FC32F0" w:rsidRDefault="00FC32F0" w:rsidP="00FC32F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2F0">
        <w:rPr>
          <w:sz w:val="28"/>
          <w:szCs w:val="28"/>
        </w:rPr>
        <w:t xml:space="preserve">2. Распределение предельных расчетных объемов бюджетных ассигнований, доведенных до ГРБС и подведомственных учреждений, производится ГРБС в разрезе ведомства, раздела, подраздела, целевой статьи, вида расходов в действующих условиях 2025 года без учета индексаций, в тыс. рублях. </w:t>
      </w:r>
    </w:p>
    <w:p w:rsidR="00FC32F0" w:rsidRPr="00FC32F0" w:rsidRDefault="00FC32F0" w:rsidP="00FC3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>3. Объемы бюджетных ассигнований определяются:</w:t>
      </w:r>
    </w:p>
    <w:p w:rsidR="00FC32F0" w:rsidRPr="00FC32F0" w:rsidRDefault="00FC32F0" w:rsidP="00FC3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>1) при расчете фонда оплаты труда применяются условия оплаты, установленные в соответствии с нормативными правовыми актами администрации</w:t>
      </w:r>
      <w:r w:rsidR="003B7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E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3B79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9E1">
        <w:rPr>
          <w:rFonts w:ascii="Times New Roman" w:hAnsi="Times New Roman" w:cs="Times New Roman"/>
          <w:sz w:val="28"/>
          <w:szCs w:val="28"/>
        </w:rPr>
        <w:t>городского</w:t>
      </w:r>
      <w:r w:rsidRPr="00FC32F0">
        <w:rPr>
          <w:rFonts w:ascii="Times New Roman" w:hAnsi="Times New Roman" w:cs="Times New Roman"/>
          <w:sz w:val="28"/>
          <w:szCs w:val="28"/>
        </w:rPr>
        <w:t xml:space="preserve">  поселения</w:t>
      </w:r>
      <w:proofErr w:type="gramEnd"/>
      <w:r w:rsidRPr="00FC32F0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области, коллективными договорами;</w:t>
      </w:r>
    </w:p>
    <w:p w:rsidR="00FC32F0" w:rsidRPr="00FC32F0" w:rsidRDefault="00FC32F0" w:rsidP="00FC3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>2) начисления на выплаты по оплате труда в размере 30,2 %;</w:t>
      </w:r>
    </w:p>
    <w:p w:rsidR="00FC32F0" w:rsidRPr="00FC32F0" w:rsidRDefault="00FC32F0" w:rsidP="00FC3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lastRenderedPageBreak/>
        <w:t>3) объемы бюджетных ассигнований на оплату услуг связи планируются исходя из размера абонентской платы за телефон, за пользование сетью «Интернет», стоимости одного почтового отправления, стоимости конвертов и знаков почтовой оплаты, количества телефонных точек, среднегодового количества почтовых отправлений с учетом необходимости минимизации указанных расходов;</w:t>
      </w:r>
    </w:p>
    <w:p w:rsidR="00FC32F0" w:rsidRPr="00FC32F0" w:rsidRDefault="00FC32F0" w:rsidP="00FC32F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 xml:space="preserve">4) объем бюджетных ассигнований на оплату коммунальных услуг планируется </w:t>
      </w:r>
      <w:r w:rsidRPr="00FC32F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фактическими договорами, действующими на 1 июля 2024 года с учетом </w:t>
      </w:r>
      <w:r w:rsidRPr="00FC32F0">
        <w:rPr>
          <w:rFonts w:ascii="Times New Roman" w:hAnsi="Times New Roman" w:cs="Times New Roman"/>
          <w:sz w:val="28"/>
          <w:szCs w:val="28"/>
        </w:rPr>
        <w:t>фактического потребления в натуральных показателях за 2023год, оценки ожидаемого потребления 2025 года</w:t>
      </w:r>
      <w:r w:rsidRPr="00FC3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2F0">
        <w:rPr>
          <w:rFonts w:ascii="Times New Roman" w:hAnsi="Times New Roman" w:cs="Times New Roman"/>
          <w:sz w:val="28"/>
          <w:szCs w:val="28"/>
        </w:rPr>
        <w:t>с учетом планируемых мероприятий по экономии потребления ресурсов;</w:t>
      </w:r>
    </w:p>
    <w:p w:rsidR="00FC32F0" w:rsidRPr="00FC32F0" w:rsidRDefault="00FC32F0" w:rsidP="00FC3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>5) при планировании расходов на проведение текущего ремонта помещений, находящихся в оперативном управлении учреждений следует учитывать, что потребность в средствах на указанные цели должна быть документально обоснована: только при наличии актов обследования, проектно-сметной документации на проведение текущего ремонта и других расходов на основании заключенных договоров, а также других материалов с соответствующими расчетами;</w:t>
      </w:r>
    </w:p>
    <w:p w:rsidR="00FC32F0" w:rsidRPr="00FC32F0" w:rsidRDefault="00FC32F0" w:rsidP="00FC3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>6) бюджетные ассигнования на уплату налога на имущество, рассчитываются в соответствии с налоговым законодательством, путем умножения налоговой базы на ставку налога с учетом установленных сроков уплаты;</w:t>
      </w:r>
    </w:p>
    <w:p w:rsidR="00FC32F0" w:rsidRPr="00FC32F0" w:rsidRDefault="00FC32F0" w:rsidP="00FC3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 xml:space="preserve">7) объемы бюджетных ассигнований на оплату поставок товаров, оказания прочих услуг для муниципальных  нужд, а также иные бюджетные ассигнования  на обеспечение деятельности администрации </w:t>
      </w:r>
      <w:proofErr w:type="spellStart"/>
      <w:r w:rsidR="003B79E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3B79E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C32F0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области,  рассчитывается на основе заключенных договоров и расчетов с прилагаемым  перечнем планируемых к приобретению основных средств и материальных запасов с указанием стоимости, обеспечивающих бесперебойное функционирование учреждений;</w:t>
      </w:r>
    </w:p>
    <w:p w:rsidR="00FC32F0" w:rsidRPr="00FC32F0" w:rsidRDefault="00FC32F0" w:rsidP="00FC3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0">
        <w:rPr>
          <w:rFonts w:ascii="Times New Roman" w:hAnsi="Times New Roman" w:cs="Times New Roman"/>
          <w:sz w:val="28"/>
          <w:szCs w:val="28"/>
        </w:rPr>
        <w:t>8) планирование бюджетных ассигнований по формированию резервного фонда осуществляется в соответствии со статьей 81 Бюджетного кодекса Российской Федерации.</w:t>
      </w:r>
    </w:p>
    <w:p w:rsidR="00FC32F0" w:rsidRPr="00FC32F0" w:rsidRDefault="00FC32F0" w:rsidP="004A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F0" w:rsidRPr="00FC32F0" w:rsidRDefault="00FC32F0" w:rsidP="004A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0D" w:rsidRPr="00FC32F0" w:rsidRDefault="003B79E1" w:rsidP="003B79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</w:p>
    <w:sectPr w:rsidR="00BE390D" w:rsidRPr="00FC32F0" w:rsidSect="003516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3411" w:rsidRDefault="00B63411" w:rsidP="00351632">
      <w:pPr>
        <w:spacing w:after="0" w:line="240" w:lineRule="auto"/>
      </w:pPr>
      <w:r>
        <w:separator/>
      </w:r>
    </w:p>
  </w:endnote>
  <w:endnote w:type="continuationSeparator" w:id="0">
    <w:p w:rsidR="00B63411" w:rsidRDefault="00B6341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3411" w:rsidRDefault="00B63411" w:rsidP="00351632">
      <w:pPr>
        <w:spacing w:after="0" w:line="240" w:lineRule="auto"/>
      </w:pPr>
      <w:r>
        <w:separator/>
      </w:r>
    </w:p>
  </w:footnote>
  <w:footnote w:type="continuationSeparator" w:id="0">
    <w:p w:rsidR="00B63411" w:rsidRDefault="00B6341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32F0" w:rsidRDefault="00FC32F0" w:rsidP="003C64F4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32F0" w:rsidRDefault="00FC32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9B"/>
    <w:rsid w:val="00002C02"/>
    <w:rsid w:val="00017309"/>
    <w:rsid w:val="00027D63"/>
    <w:rsid w:val="0003628F"/>
    <w:rsid w:val="0004095D"/>
    <w:rsid w:val="00055D09"/>
    <w:rsid w:val="000638E3"/>
    <w:rsid w:val="00072CAC"/>
    <w:rsid w:val="000756EE"/>
    <w:rsid w:val="000A2294"/>
    <w:rsid w:val="000A31CC"/>
    <w:rsid w:val="000C1081"/>
    <w:rsid w:val="000E5649"/>
    <w:rsid w:val="0010700A"/>
    <w:rsid w:val="001349CD"/>
    <w:rsid w:val="0014026B"/>
    <w:rsid w:val="00172D1F"/>
    <w:rsid w:val="00175D5B"/>
    <w:rsid w:val="001862EF"/>
    <w:rsid w:val="00192725"/>
    <w:rsid w:val="00197C64"/>
    <w:rsid w:val="001A68A9"/>
    <w:rsid w:val="001B1BF4"/>
    <w:rsid w:val="001B2E6E"/>
    <w:rsid w:val="001B3F46"/>
    <w:rsid w:val="001C7F76"/>
    <w:rsid w:val="002135C2"/>
    <w:rsid w:val="00243703"/>
    <w:rsid w:val="002C119B"/>
    <w:rsid w:val="00300C54"/>
    <w:rsid w:val="0031135B"/>
    <w:rsid w:val="00314E52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B79E1"/>
    <w:rsid w:val="003C1DB2"/>
    <w:rsid w:val="003C39AD"/>
    <w:rsid w:val="003C4B75"/>
    <w:rsid w:val="003D6708"/>
    <w:rsid w:val="003E3ADD"/>
    <w:rsid w:val="003F13B3"/>
    <w:rsid w:val="003F3FF0"/>
    <w:rsid w:val="00422D2E"/>
    <w:rsid w:val="00433157"/>
    <w:rsid w:val="00447048"/>
    <w:rsid w:val="00447DDC"/>
    <w:rsid w:val="004626C2"/>
    <w:rsid w:val="004A535A"/>
    <w:rsid w:val="004B5575"/>
    <w:rsid w:val="004E3C7F"/>
    <w:rsid w:val="004E6142"/>
    <w:rsid w:val="004F71F1"/>
    <w:rsid w:val="00521431"/>
    <w:rsid w:val="0053380B"/>
    <w:rsid w:val="00567568"/>
    <w:rsid w:val="00571B63"/>
    <w:rsid w:val="005963E0"/>
    <w:rsid w:val="005F21E7"/>
    <w:rsid w:val="00604919"/>
    <w:rsid w:val="00614295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54810"/>
    <w:rsid w:val="007E64F7"/>
    <w:rsid w:val="007F3B15"/>
    <w:rsid w:val="007F7FA0"/>
    <w:rsid w:val="008242FF"/>
    <w:rsid w:val="008430F8"/>
    <w:rsid w:val="00870751"/>
    <w:rsid w:val="008863E9"/>
    <w:rsid w:val="008A5E54"/>
    <w:rsid w:val="0090236A"/>
    <w:rsid w:val="00914163"/>
    <w:rsid w:val="00920085"/>
    <w:rsid w:val="00920313"/>
    <w:rsid w:val="00922C48"/>
    <w:rsid w:val="0092690D"/>
    <w:rsid w:val="009401B3"/>
    <w:rsid w:val="00952C90"/>
    <w:rsid w:val="0097141D"/>
    <w:rsid w:val="00993E31"/>
    <w:rsid w:val="009A1F0C"/>
    <w:rsid w:val="00A12990"/>
    <w:rsid w:val="00A22587"/>
    <w:rsid w:val="00A25D0A"/>
    <w:rsid w:val="00A515FE"/>
    <w:rsid w:val="00A55D78"/>
    <w:rsid w:val="00A57A7A"/>
    <w:rsid w:val="00AC28BE"/>
    <w:rsid w:val="00AF37BB"/>
    <w:rsid w:val="00AF4D04"/>
    <w:rsid w:val="00B13145"/>
    <w:rsid w:val="00B3552E"/>
    <w:rsid w:val="00B63411"/>
    <w:rsid w:val="00B81066"/>
    <w:rsid w:val="00B915B7"/>
    <w:rsid w:val="00BA5F15"/>
    <w:rsid w:val="00BB08A9"/>
    <w:rsid w:val="00BC3782"/>
    <w:rsid w:val="00BD4910"/>
    <w:rsid w:val="00BE390D"/>
    <w:rsid w:val="00BF2442"/>
    <w:rsid w:val="00C14E90"/>
    <w:rsid w:val="00C240C9"/>
    <w:rsid w:val="00C67AB4"/>
    <w:rsid w:val="00C90C40"/>
    <w:rsid w:val="00C97BEB"/>
    <w:rsid w:val="00CA2895"/>
    <w:rsid w:val="00CB4577"/>
    <w:rsid w:val="00CC62C7"/>
    <w:rsid w:val="00CD3ECC"/>
    <w:rsid w:val="00CF76FA"/>
    <w:rsid w:val="00D01A89"/>
    <w:rsid w:val="00D21DD9"/>
    <w:rsid w:val="00D30F16"/>
    <w:rsid w:val="00D5010D"/>
    <w:rsid w:val="00D96167"/>
    <w:rsid w:val="00DA7C3B"/>
    <w:rsid w:val="00DB652A"/>
    <w:rsid w:val="00DD22E8"/>
    <w:rsid w:val="00DD32F9"/>
    <w:rsid w:val="00E5564D"/>
    <w:rsid w:val="00E744B3"/>
    <w:rsid w:val="00E75964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C32F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CE99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character" w:customStyle="1" w:styleId="FontStyle18">
    <w:name w:val="Font Style18"/>
    <w:rsid w:val="002135C2"/>
    <w:rPr>
      <w:rFonts w:ascii="Times New Roman" w:hAnsi="Times New Roman" w:cs="Times New Roman" w:hint="default"/>
      <w:b/>
      <w:bCs/>
      <w:sz w:val="26"/>
      <w:szCs w:val="26"/>
    </w:rPr>
  </w:style>
  <w:style w:type="paragraph" w:styleId="20">
    <w:name w:val="Body Text Indent 2"/>
    <w:basedOn w:val="a"/>
    <w:link w:val="21"/>
    <w:rsid w:val="00FC32F0"/>
    <w:pPr>
      <w:shd w:val="clear" w:color="auto" w:fill="FFFFFF"/>
      <w:spacing w:before="120"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FC32F0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  <w:style w:type="character" w:styleId="ae">
    <w:name w:val="page number"/>
    <w:basedOn w:val="a0"/>
    <w:rsid w:val="00FC32F0"/>
  </w:style>
  <w:style w:type="paragraph" w:styleId="af">
    <w:name w:val="Normal (Web)"/>
    <w:basedOn w:val="a"/>
    <w:rsid w:val="00FC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zhnekislyajskoe-r20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A31C-02DF-4BCC-9291-3E5F506B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Admin</cp:lastModifiedBy>
  <cp:revision>9</cp:revision>
  <cp:lastPrinted>2025-05-28T06:35:00Z</cp:lastPrinted>
  <dcterms:created xsi:type="dcterms:W3CDTF">2025-05-14T10:50:00Z</dcterms:created>
  <dcterms:modified xsi:type="dcterms:W3CDTF">2025-05-28T06:35:00Z</dcterms:modified>
</cp:coreProperties>
</file>