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6F" w:rsidRPr="00BB096F" w:rsidRDefault="00BB096F" w:rsidP="00BB096F">
      <w:pPr>
        <w:spacing w:after="0" w:line="240" w:lineRule="auto"/>
        <w:ind w:left="3828"/>
        <w:rPr>
          <w:rFonts w:ascii="Times New Roman" w:eastAsia="Times New Roman" w:hAnsi="Times New Roman"/>
          <w:sz w:val="24"/>
          <w:szCs w:val="28"/>
          <w:lang w:eastAsia="ru-RU"/>
        </w:rPr>
      </w:pPr>
      <w:r w:rsidRPr="00BB096F">
        <w:rPr>
          <w:noProof/>
          <w:sz w:val="20"/>
          <w:lang w:eastAsia="ru-RU"/>
        </w:rPr>
        <w:drawing>
          <wp:inline distT="0" distB="0" distL="0" distR="0">
            <wp:extent cx="648335" cy="765810"/>
            <wp:effectExtent l="1905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1A3D77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1A3D7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городского поселения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1A3D77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1A3D77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BB096F" w:rsidRPr="001A3D77" w:rsidRDefault="00BB096F" w:rsidP="00BB09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1A3D77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BB096F" w:rsidRPr="001A3D77" w:rsidRDefault="00BB096F" w:rsidP="00BB09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1A3D77" w:rsidRDefault="001A3D77" w:rsidP="00BB0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1A3D77">
        <w:rPr>
          <w:rFonts w:ascii="Times New Roman" w:eastAsia="Times New Roman" w:hAnsi="Times New Roman"/>
          <w:b/>
          <w:bCs/>
          <w:i/>
          <w:sz w:val="28"/>
          <w:szCs w:val="27"/>
          <w:u w:val="single"/>
          <w:lang w:eastAsia="ru-RU"/>
        </w:rPr>
        <w:t xml:space="preserve">от </w:t>
      </w:r>
      <w:r w:rsidR="001A3D77" w:rsidRPr="001A3D77">
        <w:rPr>
          <w:rFonts w:ascii="Times New Roman" w:eastAsia="Times New Roman" w:hAnsi="Times New Roman"/>
          <w:b/>
          <w:bCs/>
          <w:i/>
          <w:sz w:val="28"/>
          <w:szCs w:val="27"/>
          <w:u w:val="single"/>
          <w:lang w:eastAsia="ru-RU"/>
        </w:rPr>
        <w:t xml:space="preserve">20 октября 2022 </w:t>
      </w:r>
      <w:r w:rsidRPr="001A3D77">
        <w:rPr>
          <w:rFonts w:ascii="Times New Roman" w:eastAsia="Times New Roman" w:hAnsi="Times New Roman"/>
          <w:b/>
          <w:bCs/>
          <w:i/>
          <w:sz w:val="28"/>
          <w:szCs w:val="27"/>
          <w:u w:val="single"/>
          <w:lang w:eastAsia="ru-RU"/>
        </w:rPr>
        <w:t>г</w:t>
      </w:r>
      <w:r w:rsidR="001A3D77" w:rsidRPr="001A3D77">
        <w:rPr>
          <w:rFonts w:ascii="Times New Roman" w:eastAsia="Times New Roman" w:hAnsi="Times New Roman"/>
          <w:b/>
          <w:bCs/>
          <w:i/>
          <w:sz w:val="28"/>
          <w:szCs w:val="27"/>
          <w:u w:val="single"/>
          <w:lang w:eastAsia="ru-RU"/>
        </w:rPr>
        <w:t>ода</w:t>
      </w:r>
      <w:r w:rsidR="001A3D77" w:rsidRPr="001A3D7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Pr="001A3D7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           </w:t>
      </w:r>
      <w:r w:rsidRPr="001A3D77">
        <w:rPr>
          <w:rFonts w:ascii="Times New Roman" w:eastAsia="Times New Roman" w:hAnsi="Times New Roman"/>
          <w:b/>
          <w:bCs/>
          <w:i/>
          <w:sz w:val="28"/>
          <w:szCs w:val="27"/>
          <w:u w:val="single"/>
          <w:lang w:eastAsia="ru-RU"/>
        </w:rPr>
        <w:t xml:space="preserve">№ </w:t>
      </w:r>
      <w:r w:rsidR="001A3D77" w:rsidRPr="001A3D77">
        <w:rPr>
          <w:rFonts w:ascii="Times New Roman" w:eastAsia="Times New Roman" w:hAnsi="Times New Roman"/>
          <w:b/>
          <w:bCs/>
          <w:i/>
          <w:sz w:val="28"/>
          <w:szCs w:val="27"/>
          <w:u w:val="single"/>
          <w:lang w:eastAsia="ru-RU"/>
        </w:rPr>
        <w:t>80</w:t>
      </w:r>
    </w:p>
    <w:p w:rsidR="00BB096F" w:rsidRPr="00923F7C" w:rsidRDefault="00923F7C" w:rsidP="00BB0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7"/>
          <w:vertAlign w:val="superscript"/>
          <w:lang w:eastAsia="ru-RU"/>
        </w:rPr>
        <w:t xml:space="preserve">               </w:t>
      </w:r>
      <w:r w:rsidR="00BB096F" w:rsidRPr="00923F7C">
        <w:rPr>
          <w:rFonts w:ascii="Times New Roman" w:eastAsia="Times New Roman" w:hAnsi="Times New Roman"/>
          <w:sz w:val="28"/>
          <w:szCs w:val="27"/>
          <w:vertAlign w:val="superscript"/>
          <w:lang w:eastAsia="ru-RU"/>
        </w:rPr>
        <w:t>р.п. Нижний Кисляй</w:t>
      </w:r>
    </w:p>
    <w:p w:rsidR="00BB096F" w:rsidRPr="001A3D77" w:rsidRDefault="00BB096F" w:rsidP="00BB096F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приведения Устава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 и вступает в силу после его обнародования</w:t>
      </w:r>
      <w:r w:rsidRPr="001A3D77">
        <w:rPr>
          <w:rFonts w:ascii="Times New Roman" w:hAnsi="Times New Roman"/>
          <w:sz w:val="28"/>
          <w:szCs w:val="28"/>
          <w:lang w:eastAsia="ru-RU"/>
        </w:rPr>
        <w:t>.</w:t>
      </w:r>
    </w:p>
    <w:p w:rsidR="00A17463" w:rsidRPr="001A3D77" w:rsidRDefault="00A17463" w:rsidP="00BB0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</w:t>
      </w:r>
      <w:proofErr w:type="spellEnd"/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</w:t>
      </w:r>
      <w:r w:rsidR="002F36B7"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Заварзина</w:t>
      </w:r>
      <w:proofErr w:type="spellEnd"/>
    </w:p>
    <w:p w:rsidR="00A17463" w:rsidRPr="001A3D77" w:rsidRDefault="00A17463" w:rsidP="00BB096F">
      <w:pPr>
        <w:pStyle w:val="FR1"/>
        <w:spacing w:before="0"/>
        <w:jc w:val="both"/>
      </w:pPr>
    </w:p>
    <w:p w:rsidR="00BB096F" w:rsidRPr="001A3D77" w:rsidRDefault="00BB096F" w:rsidP="00BB096F">
      <w:pPr>
        <w:pStyle w:val="FR1"/>
        <w:spacing w:before="0"/>
        <w:jc w:val="both"/>
      </w:pPr>
      <w:r w:rsidRPr="001A3D77">
        <w:t>Председатель Совета народных депутатов</w:t>
      </w:r>
    </w:p>
    <w:p w:rsidR="00BB096F" w:rsidRPr="001A3D77" w:rsidRDefault="00BB096F" w:rsidP="00BB096F">
      <w:pPr>
        <w:pStyle w:val="FR1"/>
        <w:spacing w:before="0"/>
      </w:pPr>
      <w:proofErr w:type="spellStart"/>
      <w:r w:rsidRPr="001A3D77">
        <w:rPr>
          <w:lang w:eastAsia="ru-RU"/>
        </w:rPr>
        <w:t>Нижнекисляйского</w:t>
      </w:r>
      <w:proofErr w:type="spellEnd"/>
      <w:r w:rsidRPr="001A3D77">
        <w:t xml:space="preserve"> городского поселения                                   И.Н. Лапина</w:t>
      </w:r>
    </w:p>
    <w:p w:rsidR="00BB096F" w:rsidRPr="001A3D77" w:rsidRDefault="00BB096F" w:rsidP="00BB0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B096F" w:rsidRPr="001A3D77" w:rsidSect="00923F7C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:rsidR="00BB096F" w:rsidRPr="001A3D77" w:rsidRDefault="00BB096F" w:rsidP="00BB096F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решению Совета народных депутатов </w:t>
      </w:r>
      <w:proofErr w:type="spellStart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</w:t>
      </w:r>
      <w:r w:rsid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20 октября 2022 года </w:t>
      </w: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80</w:t>
      </w:r>
    </w:p>
    <w:p w:rsidR="00BB096F" w:rsidRPr="001A3D77" w:rsidRDefault="00BB096F" w:rsidP="00BB096F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096F" w:rsidRPr="001A3D77" w:rsidRDefault="00BB096F" w:rsidP="00BB096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Изменения и дополнения в Устав </w:t>
      </w:r>
    </w:p>
    <w:p w:rsidR="00BB096F" w:rsidRPr="001A3D77" w:rsidRDefault="00BB096F" w:rsidP="00BB096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1A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Нижнекисляйского</w:t>
      </w:r>
      <w:proofErr w:type="spellEnd"/>
      <w:r w:rsidRPr="001A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городского поселения</w:t>
      </w:r>
    </w:p>
    <w:p w:rsidR="00BB096F" w:rsidRPr="001A3D77" w:rsidRDefault="00BB096F" w:rsidP="00BB096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1A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1A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BB096F" w:rsidRPr="001A3D77" w:rsidRDefault="00BB096F" w:rsidP="00BB096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BB096F" w:rsidRPr="001A3D77" w:rsidRDefault="00BB096F" w:rsidP="00BB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b/>
          <w:sz w:val="28"/>
          <w:szCs w:val="28"/>
          <w:lang w:eastAsia="ru-RU"/>
        </w:rPr>
        <w:t>1. В статье 9:</w:t>
      </w:r>
    </w:p>
    <w:p w:rsidR="00BB096F" w:rsidRPr="001A3D77" w:rsidRDefault="00BB096F" w:rsidP="00BB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77">
        <w:rPr>
          <w:rFonts w:ascii="Times New Roman" w:eastAsia="Times New Roman" w:hAnsi="Times New Roman"/>
          <w:b/>
          <w:sz w:val="28"/>
          <w:szCs w:val="28"/>
          <w:lang w:eastAsia="ru-RU"/>
        </w:rPr>
        <w:t>1.1</w:t>
      </w: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D77">
        <w:rPr>
          <w:rFonts w:ascii="Times New Roman" w:eastAsia="Times New Roman" w:hAnsi="Times New Roman"/>
          <w:b/>
          <w:sz w:val="28"/>
          <w:szCs w:val="28"/>
          <w:lang w:eastAsia="ru-RU"/>
        </w:rPr>
        <w:t>Пункт 21</w:t>
      </w:r>
      <w:r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B096F" w:rsidRDefault="00BB096F" w:rsidP="00BB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1A3D77">
        <w:rPr>
          <w:rFonts w:ascii="Times New Roman" w:hAnsi="Times New Roman"/>
          <w:kern w:val="3"/>
          <w:sz w:val="28"/>
          <w:szCs w:val="28"/>
          <w:lang w:eastAsia="ru-RU"/>
        </w:rPr>
        <w:t>«</w:t>
      </w:r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утверждение правил благоустройства территории </w:t>
      </w:r>
      <w:proofErr w:type="spellStart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>Нижнекисляйского</w:t>
      </w:r>
      <w:proofErr w:type="spellEnd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>Нижнекисляйского</w:t>
      </w:r>
      <w:proofErr w:type="spellEnd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>Нижнекисляйского</w:t>
      </w:r>
      <w:proofErr w:type="spellEnd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spellStart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>Нижнекисляйского</w:t>
      </w:r>
      <w:proofErr w:type="spellEnd"/>
      <w:r w:rsidR="000905A8" w:rsidRPr="000905A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</w:t>
      </w:r>
      <w:r w:rsidRPr="001A3D77">
        <w:rPr>
          <w:rFonts w:ascii="Times New Roman" w:hAnsi="Times New Roman"/>
          <w:kern w:val="3"/>
          <w:sz w:val="28"/>
          <w:szCs w:val="28"/>
          <w:lang w:eastAsia="ru-RU"/>
        </w:rPr>
        <w:t>;».</w:t>
      </w:r>
    </w:p>
    <w:p w:rsidR="00A355EE" w:rsidRPr="00A355EE" w:rsidRDefault="00A355EE" w:rsidP="00BB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B096F" w:rsidRPr="001A3D77" w:rsidRDefault="002F36B7" w:rsidP="00BB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7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96F" w:rsidRPr="001A3D7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B096F" w:rsidRPr="001A3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96F" w:rsidRPr="001A3D77">
        <w:rPr>
          <w:rFonts w:ascii="Times New Roman" w:eastAsia="Times New Roman" w:hAnsi="Times New Roman"/>
          <w:b/>
          <w:sz w:val="28"/>
          <w:szCs w:val="28"/>
          <w:lang w:eastAsia="ru-RU"/>
        </w:rPr>
        <w:t>Второе предложение во 2 абзаце части 2 статьи 13</w:t>
      </w:r>
      <w:r w:rsidR="00BB096F" w:rsidRPr="001A3D7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BB096F" w:rsidRPr="001A3D77">
        <w:rPr>
          <w:rFonts w:ascii="Times New Roman" w:hAnsi="Times New Roman"/>
          <w:sz w:val="28"/>
          <w:szCs w:val="28"/>
          <w:shd w:val="clear" w:color="auto" w:fill="FFFFFF"/>
        </w:rPr>
        <w:t>исключить</w:t>
      </w:r>
      <w:r w:rsidRPr="001A3D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096F" w:rsidRPr="001A3D77" w:rsidRDefault="002F36B7" w:rsidP="00BB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77">
        <w:rPr>
          <w:rFonts w:ascii="Times New Roman" w:hAnsi="Times New Roman"/>
          <w:b/>
          <w:sz w:val="28"/>
          <w:szCs w:val="28"/>
        </w:rPr>
        <w:t>3</w:t>
      </w:r>
      <w:r w:rsidR="00BB096F" w:rsidRPr="001A3D77">
        <w:rPr>
          <w:rFonts w:ascii="Times New Roman" w:hAnsi="Times New Roman"/>
          <w:b/>
          <w:sz w:val="28"/>
          <w:szCs w:val="28"/>
        </w:rPr>
        <w:t>.</w:t>
      </w:r>
      <w:r w:rsidR="00BB096F" w:rsidRPr="001A3D77">
        <w:rPr>
          <w:rFonts w:ascii="Times New Roman" w:hAnsi="Times New Roman"/>
          <w:sz w:val="28"/>
          <w:szCs w:val="28"/>
        </w:rPr>
        <w:t xml:space="preserve"> </w:t>
      </w:r>
      <w:r w:rsidR="00BB096F" w:rsidRPr="001A3D77">
        <w:rPr>
          <w:rFonts w:ascii="Times New Roman" w:hAnsi="Times New Roman"/>
          <w:b/>
          <w:sz w:val="28"/>
          <w:szCs w:val="28"/>
        </w:rPr>
        <w:t>Статью 40</w:t>
      </w:r>
      <w:r w:rsidR="00BB096F" w:rsidRPr="001A3D7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B096F" w:rsidRPr="001A3D77" w:rsidRDefault="00BB096F" w:rsidP="00BB09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3D77">
        <w:rPr>
          <w:rFonts w:ascii="Times New Roman" w:hAnsi="Times New Roman"/>
          <w:b/>
          <w:sz w:val="28"/>
          <w:szCs w:val="28"/>
        </w:rPr>
        <w:t>«СТАТЬЯ 40. Полномочия избирательных комиссий по организации и проведении выборов, местного референдума, голосования по отзыву.</w:t>
      </w:r>
    </w:p>
    <w:p w:rsidR="00BB096F" w:rsidRPr="001A3D77" w:rsidRDefault="00BB096F" w:rsidP="00BB09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77">
        <w:rPr>
          <w:rFonts w:ascii="Times New Roman" w:hAnsi="Times New Roman"/>
          <w:sz w:val="28"/>
          <w:szCs w:val="28"/>
        </w:rPr>
        <w:t xml:space="preserve">1. Территориальная избирательная комиссия </w:t>
      </w:r>
      <w:proofErr w:type="spellStart"/>
      <w:r w:rsidRPr="001A3D7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1A3D77">
        <w:rPr>
          <w:rFonts w:ascii="Times New Roman" w:hAnsi="Times New Roman"/>
          <w:sz w:val="28"/>
          <w:szCs w:val="28"/>
        </w:rPr>
        <w:t xml:space="preserve">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Pr="001A3D77">
        <w:rPr>
          <w:rFonts w:ascii="Times New Roman" w:hAnsi="Times New Roman"/>
          <w:sz w:val="28"/>
          <w:szCs w:val="28"/>
        </w:rPr>
        <w:t>Нижнекисляйском</w:t>
      </w:r>
      <w:proofErr w:type="spellEnd"/>
      <w:r w:rsidRPr="001A3D77">
        <w:rPr>
          <w:rFonts w:ascii="Times New Roman" w:hAnsi="Times New Roman"/>
          <w:sz w:val="28"/>
          <w:szCs w:val="28"/>
        </w:rPr>
        <w:t xml:space="preserve"> городском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BB096F" w:rsidRPr="001A3D77" w:rsidRDefault="00BB096F" w:rsidP="00BB09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77">
        <w:rPr>
          <w:rFonts w:ascii="Times New Roman" w:hAnsi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сельского поселения.</w:t>
      </w:r>
    </w:p>
    <w:p w:rsidR="00235454" w:rsidRPr="00BB096F" w:rsidRDefault="00BB096F" w:rsidP="0040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77">
        <w:rPr>
          <w:rFonts w:ascii="Times New Roman" w:hAnsi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sectPr w:rsidR="00235454" w:rsidRPr="00BB096F" w:rsidSect="00407B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096F"/>
    <w:rsid w:val="0007180C"/>
    <w:rsid w:val="000905A8"/>
    <w:rsid w:val="00107315"/>
    <w:rsid w:val="001A3D77"/>
    <w:rsid w:val="00235454"/>
    <w:rsid w:val="002700A3"/>
    <w:rsid w:val="002F36B7"/>
    <w:rsid w:val="00407B7F"/>
    <w:rsid w:val="00564B45"/>
    <w:rsid w:val="00660386"/>
    <w:rsid w:val="00711A00"/>
    <w:rsid w:val="00897A37"/>
    <w:rsid w:val="00923F7C"/>
    <w:rsid w:val="00A115BD"/>
    <w:rsid w:val="00A17463"/>
    <w:rsid w:val="00A355EE"/>
    <w:rsid w:val="00B32B1F"/>
    <w:rsid w:val="00BB096F"/>
    <w:rsid w:val="00C36500"/>
    <w:rsid w:val="00E720C5"/>
    <w:rsid w:val="00F67611"/>
    <w:rsid w:val="00F9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B096F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B09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96F"/>
    <w:rPr>
      <w:rFonts w:ascii="Times New Roman" w:eastAsia="Calibri" w:hAnsi="Times New Roman" w:cs="Times New Roman"/>
      <w:i/>
      <w:i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BB09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rsid w:val="00BB096F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caption"/>
    <w:basedOn w:val="a"/>
    <w:next w:val="a"/>
    <w:semiHidden/>
    <w:unhideWhenUsed/>
    <w:qFormat/>
    <w:rsid w:val="00BB096F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2022-11-17T13:59:00Z</cp:lastPrinted>
  <dcterms:created xsi:type="dcterms:W3CDTF">2022-10-26T07:26:00Z</dcterms:created>
  <dcterms:modified xsi:type="dcterms:W3CDTF">2022-11-17T14:00:00Z</dcterms:modified>
</cp:coreProperties>
</file>