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D03" w:rsidRDefault="006B6D03" w:rsidP="006B6D03">
      <w:pPr>
        <w:jc w:val="right"/>
      </w:pPr>
      <w:r w:rsidRPr="009E218B">
        <w:rPr>
          <w:noProof/>
        </w:rPr>
        <w:drawing>
          <wp:inline distT="0" distB="0" distL="0" distR="0">
            <wp:extent cx="657225" cy="828675"/>
            <wp:effectExtent l="19050" t="0" r="9525" b="0"/>
            <wp:docPr id="12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18B">
        <w:t xml:space="preserve">                </w:t>
      </w:r>
      <w:r>
        <w:t xml:space="preserve">  </w:t>
      </w:r>
      <w:r w:rsidR="009E218B">
        <w:t xml:space="preserve"> </w:t>
      </w:r>
      <w:r w:rsidR="00EE066A">
        <w:t>09 июл</w:t>
      </w:r>
      <w:r w:rsidR="00FB649D">
        <w:t>я</w:t>
      </w:r>
      <w:r w:rsidR="00146106">
        <w:t xml:space="preserve"> 2024</w:t>
      </w:r>
      <w:r w:rsidRPr="00923E13">
        <w:t xml:space="preserve"> года </w:t>
      </w:r>
    </w:p>
    <w:p w:rsidR="001A2A0E" w:rsidRDefault="00EE066A" w:rsidP="006B6D03">
      <w:pPr>
        <w:jc w:val="right"/>
      </w:pPr>
      <w:r>
        <w:t>вторник</w:t>
      </w:r>
      <w:r w:rsidR="006B6D03">
        <w:t xml:space="preserve"> </w:t>
      </w:r>
      <w:r w:rsidR="006B6D03" w:rsidRPr="00923E13">
        <w:t>№</w:t>
      </w:r>
      <w:r>
        <w:t xml:space="preserve"> 23</w:t>
      </w:r>
      <w:r w:rsidR="009E218B">
        <w:t xml:space="preserve">                          </w:t>
      </w:r>
    </w:p>
    <w:p w:rsidR="001A2A0E" w:rsidRPr="00923E13" w:rsidRDefault="001A2A0E" w:rsidP="001A2A0E"/>
    <w:p w:rsidR="001A2A0E" w:rsidRPr="00923E13" w:rsidRDefault="00730044" w:rsidP="001A2A0E">
      <w:pPr>
        <w:jc w:val="center"/>
      </w:pP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324pt;height:102.3pt" fillcolor="#60c" strokecolor="#c9f">
            <v:fill color2="#c0c" focus="100%" type="gradient"/>
            <v:shadow on="t" color="#99f" opacity="52429f" offset="3pt,3pt"/>
            <v:textpath style="font-family:&quot;Impact&quot;;font-weight:bold;v-text-kern:t" trim="t" fitpath="t" string="ВЕСТНИК"/>
          </v:shape>
        </w:pict>
      </w:r>
    </w:p>
    <w:p w:rsidR="001A2A0E" w:rsidRPr="00923E13" w:rsidRDefault="001A2A0E" w:rsidP="001A2A0E">
      <w:pPr>
        <w:jc w:val="center"/>
        <w:rPr>
          <w:b/>
        </w:rPr>
      </w:pPr>
    </w:p>
    <w:p w:rsidR="001A2A0E" w:rsidRPr="00923E13" w:rsidRDefault="001A2A0E" w:rsidP="001A2A0E">
      <w:pPr>
        <w:jc w:val="center"/>
        <w:rPr>
          <w:b/>
        </w:rPr>
      </w:pPr>
    </w:p>
    <w:p w:rsidR="001A2A0E" w:rsidRPr="00923E13" w:rsidRDefault="001A2A0E" w:rsidP="001A2A0E">
      <w:pPr>
        <w:jc w:val="center"/>
        <w:rPr>
          <w:b/>
        </w:rPr>
      </w:pPr>
    </w:p>
    <w:p w:rsidR="001A2A0E" w:rsidRPr="00923E13" w:rsidRDefault="001A2A0E" w:rsidP="001A2A0E">
      <w:pPr>
        <w:jc w:val="center"/>
        <w:rPr>
          <w:b/>
        </w:rPr>
      </w:pPr>
    </w:p>
    <w:p w:rsidR="001A2A0E" w:rsidRPr="00923E13" w:rsidRDefault="001A2A0E" w:rsidP="001A2A0E">
      <w:pPr>
        <w:jc w:val="center"/>
        <w:rPr>
          <w:b/>
        </w:rPr>
      </w:pPr>
    </w:p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>МУНИЦИПАЛЬНЫХ ПРАВОВЫХ АКТОВ</w:t>
      </w:r>
    </w:p>
    <w:p w:rsidR="001A2A0E" w:rsidRPr="00923E13" w:rsidRDefault="001A2A0E" w:rsidP="001A2A0E"/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>НИЖНЕКИСЛЯЙСКОГО ГОРОДСКОГО ПОСЕЛЕНИЯ</w:t>
      </w:r>
    </w:p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>БУТУРЛИНОВСКОГО МУНИЦИПАЛЬНОГО РАЙОНА</w:t>
      </w:r>
    </w:p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>ВОРОНЕЖСКОЙ ОБЛАСТИ</w:t>
      </w:r>
    </w:p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 xml:space="preserve">В настоящем номере «Вестника» публикуются муниципальные правовые акты </w:t>
      </w:r>
    </w:p>
    <w:p w:rsidR="001A2A0E" w:rsidRPr="00923E13" w:rsidRDefault="001A2A0E" w:rsidP="001A2A0E">
      <w:pPr>
        <w:jc w:val="center"/>
        <w:rPr>
          <w:b/>
        </w:rPr>
      </w:pPr>
      <w:r w:rsidRPr="00923E13">
        <w:rPr>
          <w:b/>
        </w:rPr>
        <w:t>Совета народных</w:t>
      </w:r>
      <w:r>
        <w:rPr>
          <w:b/>
        </w:rPr>
        <w:t xml:space="preserve"> </w:t>
      </w:r>
      <w:r w:rsidRPr="00923E13">
        <w:rPr>
          <w:b/>
        </w:rPr>
        <w:t xml:space="preserve">депутатов Нижнекисляйского городского поселения  </w:t>
      </w:r>
    </w:p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Default="001A2A0E" w:rsidP="001A2A0E"/>
    <w:p w:rsidR="00490977" w:rsidRDefault="00490977" w:rsidP="001A2A0E"/>
    <w:p w:rsidR="00490977" w:rsidRPr="00923E13" w:rsidRDefault="00490977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p w:rsidR="001A2A0E" w:rsidRPr="00923E13" w:rsidRDefault="001A2A0E" w:rsidP="001A2A0E"/>
    <w:tbl>
      <w:tblPr>
        <w:tblW w:w="0" w:type="auto"/>
        <w:tblLook w:val="01E0"/>
      </w:tblPr>
      <w:tblGrid>
        <w:gridCol w:w="9675"/>
      </w:tblGrid>
      <w:tr w:rsidR="001A2A0E" w:rsidRPr="00923E13" w:rsidTr="009E218B">
        <w:tc>
          <w:tcPr>
            <w:tcW w:w="10137" w:type="dxa"/>
          </w:tcPr>
          <w:p w:rsidR="001A2A0E" w:rsidRPr="00923E13" w:rsidRDefault="001A2A0E" w:rsidP="009E218B">
            <w:pPr>
              <w:spacing w:after="160"/>
              <w:jc w:val="center"/>
              <w:rPr>
                <w:b/>
              </w:rPr>
            </w:pPr>
            <w:r w:rsidRPr="00923E13">
              <w:rPr>
                <w:b/>
              </w:rPr>
              <w:t>р.п. Нижний Кисляй</w:t>
            </w:r>
          </w:p>
          <w:p w:rsidR="001A2A0E" w:rsidRPr="00923E13" w:rsidRDefault="001A2A0E" w:rsidP="009E218B">
            <w:pPr>
              <w:spacing w:after="160"/>
              <w:jc w:val="center"/>
              <w:rPr>
                <w:b/>
              </w:rPr>
            </w:pPr>
            <w:r w:rsidRPr="00923E13">
              <w:rPr>
                <w:b/>
              </w:rPr>
              <w:t>Бутурлиновского  района  Воронежской области</w:t>
            </w:r>
          </w:p>
          <w:p w:rsidR="001A2A0E" w:rsidRDefault="00146106" w:rsidP="009E218B">
            <w:pPr>
              <w:spacing w:after="160"/>
              <w:jc w:val="center"/>
              <w:rPr>
                <w:b/>
                <w:lang w:val="en-US"/>
              </w:rPr>
            </w:pPr>
            <w:r>
              <w:rPr>
                <w:b/>
              </w:rPr>
              <w:t>2024</w:t>
            </w:r>
            <w:r w:rsidR="001A2A0E" w:rsidRPr="00923E13">
              <w:rPr>
                <w:b/>
              </w:rPr>
              <w:t xml:space="preserve"> год </w:t>
            </w:r>
          </w:p>
          <w:p w:rsidR="001A2A0E" w:rsidRDefault="001A2A0E" w:rsidP="009E218B">
            <w:pPr>
              <w:spacing w:after="160"/>
              <w:jc w:val="center"/>
            </w:pPr>
          </w:p>
          <w:p w:rsidR="00EE066A" w:rsidRDefault="00EE066A" w:rsidP="009E218B">
            <w:pPr>
              <w:spacing w:after="160"/>
              <w:jc w:val="center"/>
            </w:pPr>
          </w:p>
          <w:p w:rsidR="00EE066A" w:rsidRPr="009157CD" w:rsidRDefault="00EE066A" w:rsidP="009E218B">
            <w:pPr>
              <w:spacing w:after="160"/>
              <w:jc w:val="center"/>
            </w:pPr>
          </w:p>
        </w:tc>
      </w:tr>
    </w:tbl>
    <w:p w:rsidR="001A2A0E" w:rsidRDefault="001A2A0E" w:rsidP="001A2A0E">
      <w:pPr>
        <w:tabs>
          <w:tab w:val="left" w:pos="3990"/>
        </w:tabs>
        <w:rPr>
          <w:b/>
        </w:rPr>
      </w:pPr>
    </w:p>
    <w:p w:rsidR="001A2A0E" w:rsidRPr="00923E13" w:rsidRDefault="001A2A0E" w:rsidP="001A2A0E">
      <w:pPr>
        <w:tabs>
          <w:tab w:val="left" w:pos="3990"/>
        </w:tabs>
        <w:jc w:val="center"/>
        <w:rPr>
          <w:b/>
        </w:rPr>
      </w:pPr>
      <w:r w:rsidRPr="00923E13">
        <w:rPr>
          <w:b/>
        </w:rPr>
        <w:t>СОДЕРЖАНИЕ</w:t>
      </w:r>
    </w:p>
    <w:p w:rsidR="001A2A0E" w:rsidRPr="00923E13" w:rsidRDefault="001A2A0E" w:rsidP="001A2A0E">
      <w:pPr>
        <w:jc w:val="center"/>
        <w:rPr>
          <w:b/>
        </w:rPr>
      </w:pPr>
    </w:p>
    <w:tbl>
      <w:tblPr>
        <w:tblW w:w="10355" w:type="dxa"/>
        <w:jc w:val="center"/>
        <w:tblInd w:w="149" w:type="dxa"/>
        <w:tblLook w:val="01E0"/>
      </w:tblPr>
      <w:tblGrid>
        <w:gridCol w:w="540"/>
        <w:gridCol w:w="8468"/>
        <w:gridCol w:w="1347"/>
      </w:tblGrid>
      <w:tr w:rsidR="001A2A0E" w:rsidRPr="00CF3E9A" w:rsidTr="00490977">
        <w:trPr>
          <w:trHeight w:val="900"/>
          <w:jc w:val="center"/>
        </w:trPr>
        <w:tc>
          <w:tcPr>
            <w:tcW w:w="540" w:type="dxa"/>
            <w:vAlign w:val="center"/>
          </w:tcPr>
          <w:p w:rsidR="001A2A0E" w:rsidRPr="00CF3E9A" w:rsidRDefault="001A2A0E" w:rsidP="009E218B">
            <w:pPr>
              <w:spacing w:after="160"/>
              <w:jc w:val="center"/>
            </w:pPr>
            <w:r w:rsidRPr="00CF3E9A">
              <w:t>№</w:t>
            </w:r>
          </w:p>
          <w:p w:rsidR="001A2A0E" w:rsidRPr="00CF3E9A" w:rsidRDefault="001A2A0E" w:rsidP="009E218B">
            <w:pPr>
              <w:spacing w:after="160"/>
              <w:jc w:val="center"/>
            </w:pPr>
            <w:r w:rsidRPr="00CF3E9A">
              <w:t>п/п</w:t>
            </w:r>
          </w:p>
        </w:tc>
        <w:tc>
          <w:tcPr>
            <w:tcW w:w="8468" w:type="dxa"/>
            <w:vAlign w:val="center"/>
          </w:tcPr>
          <w:p w:rsidR="001A2A0E" w:rsidRPr="00CF3E9A" w:rsidRDefault="001A2A0E" w:rsidP="009E218B">
            <w:pPr>
              <w:spacing w:after="160"/>
              <w:jc w:val="center"/>
            </w:pPr>
            <w:r w:rsidRPr="00CF3E9A">
              <w:t>Наименование документа</w:t>
            </w:r>
          </w:p>
        </w:tc>
        <w:tc>
          <w:tcPr>
            <w:tcW w:w="1347" w:type="dxa"/>
            <w:vAlign w:val="center"/>
          </w:tcPr>
          <w:p w:rsidR="001A2A0E" w:rsidRPr="00CF3E9A" w:rsidRDefault="001A2A0E" w:rsidP="009E218B">
            <w:pPr>
              <w:spacing w:after="160"/>
              <w:jc w:val="center"/>
            </w:pPr>
            <w:r w:rsidRPr="00CF3E9A">
              <w:t>страница</w:t>
            </w:r>
          </w:p>
        </w:tc>
      </w:tr>
      <w:tr w:rsidR="00490977" w:rsidRPr="00CF3E9A" w:rsidTr="00490977">
        <w:trPr>
          <w:trHeight w:val="900"/>
          <w:jc w:val="center"/>
        </w:trPr>
        <w:tc>
          <w:tcPr>
            <w:tcW w:w="540" w:type="dxa"/>
            <w:vAlign w:val="center"/>
          </w:tcPr>
          <w:p w:rsidR="00490977" w:rsidRPr="00CF3E9A" w:rsidRDefault="00EE066A" w:rsidP="009E218B">
            <w:pPr>
              <w:spacing w:after="160"/>
              <w:jc w:val="center"/>
            </w:pPr>
            <w:r>
              <w:t>1.</w:t>
            </w:r>
          </w:p>
        </w:tc>
        <w:tc>
          <w:tcPr>
            <w:tcW w:w="8468" w:type="dxa"/>
            <w:vAlign w:val="center"/>
          </w:tcPr>
          <w:p w:rsidR="00490977" w:rsidRPr="00EE066A" w:rsidRDefault="00EE066A" w:rsidP="00EE066A">
            <w:pPr>
              <w:pStyle w:val="Textbody"/>
              <w:spacing w:after="0"/>
              <w:ind w:right="397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EE066A">
              <w:t>О проведении опроса граждан</w:t>
            </w:r>
          </w:p>
        </w:tc>
        <w:tc>
          <w:tcPr>
            <w:tcW w:w="1347" w:type="dxa"/>
            <w:vAlign w:val="center"/>
          </w:tcPr>
          <w:p w:rsidR="00490977" w:rsidRPr="00CF3E9A" w:rsidRDefault="00FB649D" w:rsidP="009E218B">
            <w:pPr>
              <w:spacing w:after="160"/>
              <w:jc w:val="center"/>
            </w:pPr>
            <w:r>
              <w:t>3-</w:t>
            </w:r>
            <w:r w:rsidR="00EE066A">
              <w:t>6</w:t>
            </w:r>
          </w:p>
        </w:tc>
      </w:tr>
      <w:tr w:rsidR="00EE066A" w:rsidRPr="00CF3E9A" w:rsidTr="00490977">
        <w:trPr>
          <w:trHeight w:val="900"/>
          <w:jc w:val="center"/>
        </w:trPr>
        <w:tc>
          <w:tcPr>
            <w:tcW w:w="540" w:type="dxa"/>
            <w:vAlign w:val="center"/>
          </w:tcPr>
          <w:p w:rsidR="00EE066A" w:rsidRPr="00CF3E9A" w:rsidRDefault="00EE066A" w:rsidP="009E218B">
            <w:pPr>
              <w:spacing w:after="160"/>
              <w:jc w:val="center"/>
            </w:pPr>
            <w:r>
              <w:t>2.</w:t>
            </w:r>
          </w:p>
        </w:tc>
        <w:tc>
          <w:tcPr>
            <w:tcW w:w="8468" w:type="dxa"/>
            <w:vAlign w:val="center"/>
          </w:tcPr>
          <w:p w:rsidR="00EE066A" w:rsidRDefault="00EE066A" w:rsidP="00EE066A">
            <w:pPr>
              <w:pStyle w:val="Textbody"/>
              <w:ind w:right="397"/>
              <w:jc w:val="both"/>
            </w:pPr>
            <w:r>
              <w:t>Об утверждении схемы водоснабжения на территории Нижнекисляйского городского поселения Бутурлиновского муниципального района Воронежской области на 2024 год</w:t>
            </w:r>
          </w:p>
        </w:tc>
        <w:tc>
          <w:tcPr>
            <w:tcW w:w="1347" w:type="dxa"/>
            <w:vAlign w:val="center"/>
          </w:tcPr>
          <w:p w:rsidR="00EE066A" w:rsidRDefault="00EE066A" w:rsidP="009E218B">
            <w:pPr>
              <w:spacing w:after="160"/>
              <w:jc w:val="center"/>
            </w:pPr>
            <w:r>
              <w:t>7-17</w:t>
            </w:r>
          </w:p>
        </w:tc>
      </w:tr>
      <w:tr w:rsidR="00EE066A" w:rsidRPr="00CF3E9A" w:rsidTr="00490977">
        <w:trPr>
          <w:trHeight w:val="900"/>
          <w:jc w:val="center"/>
        </w:trPr>
        <w:tc>
          <w:tcPr>
            <w:tcW w:w="540" w:type="dxa"/>
            <w:vAlign w:val="center"/>
          </w:tcPr>
          <w:p w:rsidR="00EE066A" w:rsidRDefault="00EE066A" w:rsidP="009E218B">
            <w:pPr>
              <w:spacing w:after="160"/>
              <w:jc w:val="center"/>
            </w:pPr>
            <w:r>
              <w:t>3.</w:t>
            </w:r>
          </w:p>
        </w:tc>
        <w:tc>
          <w:tcPr>
            <w:tcW w:w="8468" w:type="dxa"/>
            <w:vAlign w:val="center"/>
          </w:tcPr>
          <w:p w:rsidR="00EE066A" w:rsidRDefault="00EE066A" w:rsidP="00EE066A">
            <w:pPr>
              <w:pStyle w:val="Textbody"/>
              <w:ind w:right="397"/>
              <w:jc w:val="both"/>
            </w:pPr>
            <w:r w:rsidRPr="00EE066A">
              <w:t>О внесении изменений в постановление администрации Нижнекисляйского городского поселения Бутурлиновского муниципального района от  29.11.2023 г. № 219  "Об утверждении административного регламента предоставления муниципальной услуги «Утверждение схемы расположения земельного участка или земельных участков на кадастровом плане территории» на территории Нижнекисляйского городского поселения Бутурлиновского муниципального района Воронежской области</w:t>
            </w:r>
          </w:p>
        </w:tc>
        <w:tc>
          <w:tcPr>
            <w:tcW w:w="1347" w:type="dxa"/>
            <w:vAlign w:val="center"/>
          </w:tcPr>
          <w:p w:rsidR="00EE066A" w:rsidRDefault="00EE066A" w:rsidP="009E218B">
            <w:pPr>
              <w:spacing w:after="160"/>
              <w:jc w:val="center"/>
            </w:pPr>
            <w:r>
              <w:t>18-1</w:t>
            </w:r>
            <w:r w:rsidR="00C608B9">
              <w:t>9</w:t>
            </w:r>
          </w:p>
        </w:tc>
      </w:tr>
      <w:tr w:rsidR="0046748B" w:rsidRPr="00CF3E9A" w:rsidTr="00490977">
        <w:trPr>
          <w:gridAfter w:val="2"/>
          <w:wAfter w:w="9815" w:type="dxa"/>
          <w:trHeight w:val="900"/>
          <w:jc w:val="center"/>
        </w:trPr>
        <w:tc>
          <w:tcPr>
            <w:tcW w:w="540" w:type="dxa"/>
            <w:vAlign w:val="center"/>
          </w:tcPr>
          <w:p w:rsidR="0046748B" w:rsidRPr="00CF3E9A" w:rsidRDefault="0046748B" w:rsidP="009E218B">
            <w:pPr>
              <w:spacing w:after="160"/>
              <w:jc w:val="center"/>
            </w:pPr>
          </w:p>
        </w:tc>
      </w:tr>
      <w:tr w:rsidR="0046748B" w:rsidRPr="00CF3E9A" w:rsidTr="00490977">
        <w:trPr>
          <w:gridAfter w:val="2"/>
          <w:wAfter w:w="9815" w:type="dxa"/>
          <w:trHeight w:val="900"/>
          <w:jc w:val="center"/>
        </w:trPr>
        <w:tc>
          <w:tcPr>
            <w:tcW w:w="540" w:type="dxa"/>
            <w:vAlign w:val="center"/>
          </w:tcPr>
          <w:p w:rsidR="0046748B" w:rsidRPr="00CF3E9A" w:rsidRDefault="0046748B" w:rsidP="009E218B">
            <w:pPr>
              <w:spacing w:after="160"/>
              <w:jc w:val="center"/>
            </w:pPr>
          </w:p>
        </w:tc>
      </w:tr>
      <w:tr w:rsidR="00467DF0" w:rsidRPr="00CF3E9A" w:rsidTr="00490977">
        <w:trPr>
          <w:gridAfter w:val="2"/>
          <w:wAfter w:w="9815" w:type="dxa"/>
          <w:trHeight w:val="900"/>
          <w:jc w:val="center"/>
        </w:trPr>
        <w:tc>
          <w:tcPr>
            <w:tcW w:w="540" w:type="dxa"/>
            <w:vAlign w:val="center"/>
          </w:tcPr>
          <w:p w:rsidR="00467DF0" w:rsidRPr="00CF3E9A" w:rsidRDefault="00467DF0" w:rsidP="009E218B">
            <w:pPr>
              <w:spacing w:after="160"/>
              <w:jc w:val="center"/>
            </w:pPr>
          </w:p>
        </w:tc>
      </w:tr>
    </w:tbl>
    <w:p w:rsidR="00235454" w:rsidRPr="00490977" w:rsidRDefault="00235454" w:rsidP="00490977">
      <w:pPr>
        <w:pStyle w:val="Title"/>
        <w:spacing w:before="0" w:after="0"/>
        <w:ind w:right="-1" w:firstLine="709"/>
        <w:jc w:val="both"/>
        <w:rPr>
          <w:rFonts w:ascii="Times New Roman" w:hAnsi="Times New Roman" w:cs="Times New Roman"/>
          <w:b w:val="0"/>
        </w:rPr>
      </w:pPr>
    </w:p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9E218B" w:rsidRDefault="009E218B"/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EE066A">
      <w:pPr>
        <w:autoSpaceDN w:val="0"/>
        <w:jc w:val="center"/>
      </w:pPr>
      <w:r>
        <w:rPr>
          <w:noProof/>
        </w:rPr>
        <w:drawing>
          <wp:inline distT="0" distB="0" distL="0" distR="0">
            <wp:extent cx="619125" cy="723900"/>
            <wp:effectExtent l="19050" t="0" r="9525" b="0"/>
            <wp:docPr id="1" name="Рисунок 2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6A" w:rsidRDefault="00EE066A" w:rsidP="00EE066A">
      <w:pPr>
        <w:autoSpaceDN w:val="0"/>
        <w:jc w:val="center"/>
      </w:pPr>
    </w:p>
    <w:p w:rsidR="00EE066A" w:rsidRDefault="00EE066A" w:rsidP="00EE066A">
      <w:pPr>
        <w:jc w:val="center"/>
        <w:rPr>
          <w:b/>
          <w:i/>
          <w:sz w:val="36"/>
          <w:szCs w:val="36"/>
        </w:rPr>
      </w:pPr>
      <w:r w:rsidRPr="009D6542">
        <w:rPr>
          <w:b/>
          <w:i/>
          <w:sz w:val="36"/>
          <w:szCs w:val="36"/>
        </w:rPr>
        <w:t xml:space="preserve">Администрация </w:t>
      </w:r>
    </w:p>
    <w:p w:rsidR="00EE066A" w:rsidRDefault="00EE066A" w:rsidP="00EE066A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Нижнекисляйского городского </w:t>
      </w:r>
      <w:r w:rsidRPr="009D6542">
        <w:rPr>
          <w:b/>
          <w:i/>
          <w:sz w:val="36"/>
          <w:szCs w:val="36"/>
        </w:rPr>
        <w:t>поселения</w:t>
      </w:r>
      <w:r>
        <w:rPr>
          <w:b/>
          <w:i/>
          <w:sz w:val="36"/>
          <w:szCs w:val="36"/>
        </w:rPr>
        <w:t xml:space="preserve"> </w:t>
      </w:r>
    </w:p>
    <w:p w:rsidR="00EE066A" w:rsidRPr="009D6542" w:rsidRDefault="00EE066A" w:rsidP="00EE066A">
      <w:pPr>
        <w:jc w:val="center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Бутурлиновского муниципального района</w:t>
      </w:r>
    </w:p>
    <w:p w:rsidR="00EE066A" w:rsidRPr="009D6542" w:rsidRDefault="00EE066A" w:rsidP="00EE066A">
      <w:pPr>
        <w:jc w:val="center"/>
        <w:rPr>
          <w:b/>
          <w:sz w:val="32"/>
          <w:szCs w:val="32"/>
        </w:rPr>
      </w:pPr>
    </w:p>
    <w:p w:rsidR="00EE066A" w:rsidRDefault="00EE066A" w:rsidP="00EE066A">
      <w:pPr>
        <w:autoSpaceDN w:val="0"/>
        <w:jc w:val="center"/>
        <w:rPr>
          <w:b/>
          <w:i/>
          <w:sz w:val="40"/>
        </w:rPr>
      </w:pPr>
      <w:r w:rsidRPr="00F1224A">
        <w:rPr>
          <w:b/>
          <w:i/>
          <w:sz w:val="40"/>
        </w:rPr>
        <w:t>ПОСТАНОВЛЕНИЕ</w:t>
      </w:r>
      <w:r>
        <w:rPr>
          <w:b/>
          <w:i/>
          <w:sz w:val="40"/>
        </w:rPr>
        <w:t xml:space="preserve">     </w:t>
      </w:r>
    </w:p>
    <w:p w:rsidR="00EE066A" w:rsidRDefault="00EE066A" w:rsidP="00EE066A">
      <w:pPr>
        <w:autoSpaceDN w:val="0"/>
        <w:jc w:val="center"/>
        <w:rPr>
          <w:b/>
        </w:rPr>
      </w:pPr>
    </w:p>
    <w:p w:rsidR="00EE066A" w:rsidRPr="00730FEF" w:rsidRDefault="00EE066A" w:rsidP="00EE066A">
      <w:pPr>
        <w:autoSpaceDN w:val="0"/>
        <w:rPr>
          <w:b/>
          <w:i/>
          <w:sz w:val="28"/>
          <w:szCs w:val="28"/>
        </w:rPr>
      </w:pPr>
      <w:r w:rsidRPr="00730FEF">
        <w:rPr>
          <w:b/>
          <w:i/>
          <w:sz w:val="28"/>
          <w:szCs w:val="28"/>
          <w:u w:val="single"/>
        </w:rPr>
        <w:t>от  01 июля 2024 года</w:t>
      </w:r>
      <w:r w:rsidRPr="00730FEF">
        <w:rPr>
          <w:b/>
          <w:i/>
          <w:sz w:val="28"/>
          <w:szCs w:val="28"/>
        </w:rPr>
        <w:t xml:space="preserve">      </w:t>
      </w:r>
      <w:r w:rsidRPr="00730FEF">
        <w:rPr>
          <w:b/>
          <w:i/>
          <w:sz w:val="28"/>
          <w:szCs w:val="28"/>
          <w:u w:val="single"/>
        </w:rPr>
        <w:t>№ 92</w:t>
      </w:r>
    </w:p>
    <w:p w:rsidR="00EE066A" w:rsidRDefault="00EE066A" w:rsidP="00EE066A">
      <w:pPr>
        <w:autoSpaceDN w:val="0"/>
        <w:rPr>
          <w:sz w:val="20"/>
          <w:szCs w:val="20"/>
        </w:rPr>
      </w:pPr>
      <w:r w:rsidRPr="00730FEF">
        <w:rPr>
          <w:sz w:val="20"/>
          <w:szCs w:val="20"/>
        </w:rPr>
        <w:t>р.п. Нижний Кисляй</w:t>
      </w:r>
    </w:p>
    <w:p w:rsidR="00EE066A" w:rsidRPr="00730FEF" w:rsidRDefault="00EE066A" w:rsidP="00EE066A">
      <w:pPr>
        <w:autoSpaceDN w:val="0"/>
        <w:rPr>
          <w:sz w:val="20"/>
          <w:szCs w:val="20"/>
        </w:rPr>
      </w:pPr>
    </w:p>
    <w:tbl>
      <w:tblPr>
        <w:tblW w:w="10139" w:type="dxa"/>
        <w:tblLook w:val="04A0"/>
      </w:tblPr>
      <w:tblGrid>
        <w:gridCol w:w="5353"/>
        <w:gridCol w:w="4786"/>
      </w:tblGrid>
      <w:tr w:rsidR="00EE066A" w:rsidRPr="00572694" w:rsidTr="00EE066A">
        <w:tc>
          <w:tcPr>
            <w:tcW w:w="5353" w:type="dxa"/>
          </w:tcPr>
          <w:p w:rsidR="00EE066A" w:rsidRDefault="00EE066A" w:rsidP="00EE066A">
            <w:pPr>
              <w:autoSpaceDN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 проведении опроса граждан</w:t>
            </w:r>
          </w:p>
          <w:p w:rsidR="00EE066A" w:rsidRPr="00930017" w:rsidRDefault="00EE066A" w:rsidP="00EE066A">
            <w:pPr>
              <w:autoSpaceDN w:val="0"/>
              <w:rPr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EE066A" w:rsidRPr="00572694" w:rsidRDefault="00EE066A" w:rsidP="00EE066A">
            <w:pPr>
              <w:autoSpaceDN w:val="0"/>
              <w:rPr>
                <w:sz w:val="28"/>
                <w:szCs w:val="28"/>
              </w:rPr>
            </w:pPr>
          </w:p>
        </w:tc>
      </w:tr>
    </w:tbl>
    <w:p w:rsidR="00EE066A" w:rsidRPr="00730FEF" w:rsidRDefault="00EE066A" w:rsidP="00EE066A">
      <w:pPr>
        <w:tabs>
          <w:tab w:val="left" w:pos="3969"/>
        </w:tabs>
        <w:ind w:right="-3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Федеральным законом от 06.10.2003г. №131-ФЗ «Об общих принципах организации местного самоуправления в Российской Федерации», Уставом Нижнекисляйского городского поселения, решением Совета народных депутатов №38 от 26.05.2021 года «</w:t>
      </w:r>
      <w:r w:rsidRPr="00730FEF">
        <w:rPr>
          <w:sz w:val="28"/>
          <w:szCs w:val="28"/>
          <w:lang w:eastAsia="ar-SA"/>
        </w:rPr>
        <w:t>Об утверждении Положения о порядке назначения и проведения опроса, собрания и конференции граждан (собрания делегатов) в целях отбора и формирования проектов для участия в конкурсном отборе проектов по поддержке местных инициатив и отборе практик гражданских инициатив на территории Нижнекисляйского городского поселения Бутурлиновского муниципального района Воронежской области в рамках развития инициативного бюджетирования</w:t>
      </w:r>
      <w:r>
        <w:rPr>
          <w:sz w:val="28"/>
          <w:szCs w:val="28"/>
        </w:rPr>
        <w:t>» Нижнекисляйского городского поселения.</w:t>
      </w:r>
    </w:p>
    <w:p w:rsidR="00EE066A" w:rsidRDefault="00EE066A" w:rsidP="00EE066A">
      <w:pPr>
        <w:autoSpaceDN w:val="0"/>
      </w:pPr>
    </w:p>
    <w:p w:rsidR="00EE066A" w:rsidRPr="00EE066A" w:rsidRDefault="00EE066A" w:rsidP="00EE066A">
      <w:pPr>
        <w:autoSpaceDN w:val="0"/>
        <w:jc w:val="center"/>
        <w:rPr>
          <w:b/>
          <w:sz w:val="28"/>
          <w:szCs w:val="28"/>
        </w:rPr>
      </w:pPr>
      <w:r w:rsidRPr="008A3244">
        <w:rPr>
          <w:b/>
          <w:i/>
          <w:sz w:val="28"/>
          <w:szCs w:val="28"/>
        </w:rPr>
        <w:t xml:space="preserve">П О С Т А Н О В Л Я </w:t>
      </w:r>
      <w:r>
        <w:rPr>
          <w:b/>
          <w:i/>
          <w:sz w:val="28"/>
          <w:szCs w:val="28"/>
        </w:rPr>
        <w:t>Е Т</w:t>
      </w:r>
      <w:r w:rsidRPr="00572694">
        <w:rPr>
          <w:b/>
          <w:sz w:val="28"/>
          <w:szCs w:val="28"/>
        </w:rPr>
        <w:t>:</w:t>
      </w:r>
    </w:p>
    <w:p w:rsidR="00EE066A" w:rsidRDefault="00EE066A" w:rsidP="00EE066A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1.Организовать и провести опрос граждан по участию в областной адресной программе капитального ремонта объектов капитального строительства, находящихся в областной (муниципальной) собственности</w:t>
      </w:r>
      <w:r>
        <w:rPr>
          <w:sz w:val="28"/>
          <w:szCs w:val="28"/>
        </w:rPr>
        <w:t xml:space="preserve">, благоустройства прилегающей  территории и их материально-технического оснащения в 2025-2026 годах, в срок </w:t>
      </w:r>
      <w:r w:rsidRPr="00CB12CE">
        <w:rPr>
          <w:color w:val="000000"/>
          <w:sz w:val="28"/>
          <w:szCs w:val="28"/>
        </w:rPr>
        <w:t>с 27.06.2024 г. по 09.07.2024 г.</w:t>
      </w:r>
      <w:r>
        <w:rPr>
          <w:sz w:val="28"/>
          <w:szCs w:val="28"/>
        </w:rPr>
        <w:t xml:space="preserve"> </w:t>
      </w:r>
    </w:p>
    <w:p w:rsidR="00EE066A" w:rsidRPr="00930017" w:rsidRDefault="00EE066A" w:rsidP="00EE066A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Подвести итоги опроса граждан </w:t>
      </w:r>
      <w:r w:rsidRPr="00181F61">
        <w:rPr>
          <w:sz w:val="28"/>
          <w:szCs w:val="28"/>
        </w:rPr>
        <w:t>09.07.2024 года.</w:t>
      </w:r>
    </w:p>
    <w:p w:rsidR="00EE066A" w:rsidRDefault="00EE066A" w:rsidP="00EE066A">
      <w:pPr>
        <w:tabs>
          <w:tab w:val="left" w:pos="0"/>
        </w:tabs>
        <w:autoSpaceDN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2.Утвердить форму опросного листа согласно приложения №1.</w:t>
      </w:r>
    </w:p>
    <w:p w:rsidR="00EE066A" w:rsidRDefault="00EE066A" w:rsidP="00EE066A">
      <w:pPr>
        <w:tabs>
          <w:tab w:val="left" w:pos="0"/>
        </w:tabs>
        <w:autoSpaceDN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6749A4">
        <w:rPr>
          <w:sz w:val="28"/>
          <w:szCs w:val="28"/>
        </w:rPr>
        <w:t>.</w:t>
      </w:r>
      <w:r>
        <w:rPr>
          <w:sz w:val="28"/>
          <w:szCs w:val="28"/>
        </w:rPr>
        <w:t>Определить, что опрос граждан будет проходить в общественных местах на территории Нижнекисляйского городского поселения Бутурлиновского муниципального района Воронежской области.</w:t>
      </w:r>
    </w:p>
    <w:p w:rsidR="00EE066A" w:rsidRDefault="00EE066A" w:rsidP="00EE066A">
      <w:pPr>
        <w:tabs>
          <w:tab w:val="left" w:pos="0"/>
        </w:tabs>
        <w:autoSpaceDN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4.Утвердить:</w:t>
      </w:r>
    </w:p>
    <w:p w:rsidR="00EE066A" w:rsidRDefault="00EE066A" w:rsidP="00EE066A">
      <w:pPr>
        <w:tabs>
          <w:tab w:val="left" w:pos="0"/>
        </w:tabs>
        <w:autoSpaceDN w:val="0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- состав рабочей группы по проведению опроса граждан, согласно приложения №2.</w:t>
      </w:r>
    </w:p>
    <w:p w:rsidR="00EE066A" w:rsidRDefault="00EE066A" w:rsidP="00EE066A">
      <w:pPr>
        <w:tabs>
          <w:tab w:val="left" w:pos="0"/>
        </w:tabs>
        <w:autoSpaceDN w:val="0"/>
        <w:ind w:left="284" w:hanging="284"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D0EF5">
        <w:rPr>
          <w:color w:val="000000"/>
          <w:sz w:val="28"/>
          <w:szCs w:val="28"/>
        </w:rPr>
        <w:t xml:space="preserve">сообщение о проведении опроса граждан по участию в областной адресной программе капитального ремонта объектов капитального строительства, находящихся в областной (муниципальной) собственности, </w:t>
      </w:r>
      <w:r w:rsidRPr="007D0EF5">
        <w:rPr>
          <w:color w:val="000000"/>
          <w:sz w:val="28"/>
          <w:szCs w:val="28"/>
        </w:rPr>
        <w:lastRenderedPageBreak/>
        <w:t>благоустройства прилегающей территории и их материально-технического оснащения в 2025-2026 г. с проектом «Капитальный ремонт футбольного поля, расположенного по адресу: Воронежская область, Бутурлиновский район, р.</w:t>
      </w:r>
      <w:r>
        <w:rPr>
          <w:color w:val="000000"/>
          <w:sz w:val="28"/>
          <w:szCs w:val="28"/>
        </w:rPr>
        <w:t>п. Нижний Кисляй, ул. Заводская</w:t>
      </w:r>
      <w:r w:rsidRPr="007D0EF5">
        <w:rPr>
          <w:color w:val="000000"/>
          <w:sz w:val="28"/>
          <w:szCs w:val="28"/>
        </w:rPr>
        <w:t>». согласно приложения №3 к настоящему постановлению.</w:t>
      </w:r>
    </w:p>
    <w:p w:rsidR="00EE066A" w:rsidRPr="00B8111E" w:rsidRDefault="00EE066A" w:rsidP="00EE066A">
      <w:pPr>
        <w:shd w:val="clear" w:color="auto" w:fill="FFFFFF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5</w:t>
      </w:r>
      <w:r w:rsidRPr="00AB128E">
        <w:rPr>
          <w:sz w:val="28"/>
          <w:szCs w:val="28"/>
        </w:rPr>
        <w:t xml:space="preserve">. </w:t>
      </w:r>
      <w:r w:rsidRPr="00282179">
        <w:rPr>
          <w:color w:val="000000"/>
          <w:sz w:val="28"/>
          <w:szCs w:val="28"/>
        </w:rPr>
        <w:t xml:space="preserve">Опубликовать настоящее постановление в </w:t>
      </w:r>
      <w:r w:rsidRPr="00282179">
        <w:rPr>
          <w:bCs/>
          <w:sz w:val="28"/>
          <w:szCs w:val="28"/>
        </w:rPr>
        <w:t>официальном периодич</w:t>
      </w:r>
      <w:r w:rsidRPr="00282179">
        <w:rPr>
          <w:bCs/>
          <w:sz w:val="28"/>
          <w:szCs w:val="28"/>
        </w:rPr>
        <w:t>е</w:t>
      </w:r>
      <w:r w:rsidRPr="00282179">
        <w:rPr>
          <w:bCs/>
          <w:sz w:val="28"/>
          <w:szCs w:val="28"/>
        </w:rPr>
        <w:t>ском печатном издании «Вестник муниципальных правовых актов Нижн</w:t>
      </w:r>
      <w:r w:rsidRPr="00282179">
        <w:rPr>
          <w:bCs/>
          <w:sz w:val="28"/>
          <w:szCs w:val="28"/>
        </w:rPr>
        <w:t>е</w:t>
      </w:r>
      <w:r w:rsidRPr="00282179">
        <w:rPr>
          <w:bCs/>
          <w:sz w:val="28"/>
          <w:szCs w:val="28"/>
        </w:rPr>
        <w:t xml:space="preserve">кисляйского городского поселения Бутурлиновского муниципального района Воронежской области» и разместить </w:t>
      </w:r>
      <w:r w:rsidRPr="00282179">
        <w:rPr>
          <w:sz w:val="28"/>
          <w:szCs w:val="28"/>
        </w:rPr>
        <w:t xml:space="preserve">на официальном сайте органа местного самоуправления Нижнекисляйского городского поселения Бутурлиновского муниципального района Воронежской области </w:t>
      </w:r>
      <w:hyperlink r:id="rId9" w:history="1">
        <w:r w:rsidRPr="00282179">
          <w:rPr>
            <w:sz w:val="28"/>
            <w:szCs w:val="28"/>
          </w:rPr>
          <w:t>http://nizhnekisly</w:t>
        </w:r>
        <w:r w:rsidRPr="00282179">
          <w:rPr>
            <w:sz w:val="28"/>
            <w:szCs w:val="28"/>
            <w:lang w:val="en-US"/>
          </w:rPr>
          <w:t>ajskoe</w:t>
        </w:r>
        <w:r w:rsidRPr="00282179">
          <w:rPr>
            <w:sz w:val="28"/>
            <w:szCs w:val="28"/>
          </w:rPr>
          <w:t>-</w:t>
        </w:r>
        <w:r w:rsidRPr="00282179">
          <w:rPr>
            <w:sz w:val="28"/>
            <w:szCs w:val="28"/>
            <w:lang w:val="en-US"/>
          </w:rPr>
          <w:t>r</w:t>
        </w:r>
        <w:r w:rsidRPr="00282179">
          <w:rPr>
            <w:sz w:val="28"/>
            <w:szCs w:val="28"/>
          </w:rPr>
          <w:t>20.</w:t>
        </w:r>
        <w:r w:rsidRPr="00282179">
          <w:rPr>
            <w:sz w:val="28"/>
            <w:szCs w:val="28"/>
            <w:lang w:val="en-US"/>
          </w:rPr>
          <w:t>gosweb</w:t>
        </w:r>
        <w:r w:rsidRPr="00282179">
          <w:rPr>
            <w:sz w:val="28"/>
            <w:szCs w:val="28"/>
          </w:rPr>
          <w:t>.</w:t>
        </w:r>
        <w:r w:rsidRPr="00282179">
          <w:rPr>
            <w:sz w:val="28"/>
            <w:szCs w:val="28"/>
            <w:lang w:val="en-US"/>
          </w:rPr>
          <w:t>gosuslugi</w:t>
        </w:r>
        <w:r w:rsidRPr="00282179">
          <w:rPr>
            <w:sz w:val="28"/>
            <w:szCs w:val="28"/>
          </w:rPr>
          <w:t>.ru</w:t>
        </w:r>
      </w:hyperlink>
      <w:r w:rsidRPr="00282179">
        <w:rPr>
          <w:sz w:val="28"/>
          <w:szCs w:val="28"/>
        </w:rPr>
        <w:t xml:space="preserve"> в информационно-телекоммуникационной сети "И</w:t>
      </w:r>
      <w:r w:rsidRPr="00282179">
        <w:rPr>
          <w:sz w:val="28"/>
          <w:szCs w:val="28"/>
        </w:rPr>
        <w:t>н</w:t>
      </w:r>
      <w:r w:rsidRPr="00282179">
        <w:rPr>
          <w:sz w:val="28"/>
          <w:szCs w:val="28"/>
        </w:rPr>
        <w:t>тернет"</w:t>
      </w:r>
      <w:r w:rsidRPr="00282179">
        <w:rPr>
          <w:bCs/>
          <w:sz w:val="28"/>
          <w:szCs w:val="28"/>
        </w:rPr>
        <w:t>.</w:t>
      </w:r>
    </w:p>
    <w:p w:rsidR="00EE066A" w:rsidRDefault="00EE066A" w:rsidP="00EE066A">
      <w:pPr>
        <w:pStyle w:val="aa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Настоящее постановление  вступает в силу с момента опубликов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ния.</w:t>
      </w:r>
    </w:p>
    <w:p w:rsidR="00EE066A" w:rsidRPr="00D00D22" w:rsidRDefault="00EE066A" w:rsidP="00EE066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Pr="00D33397">
        <w:rPr>
          <w:sz w:val="28"/>
          <w:szCs w:val="28"/>
        </w:rPr>
        <w:t xml:space="preserve"> </w:t>
      </w:r>
      <w:r w:rsidRPr="00D00D22">
        <w:rPr>
          <w:sz w:val="28"/>
          <w:szCs w:val="28"/>
        </w:rPr>
        <w:t>Контроль за исполнением настоящего постановления оставляю за собой.</w:t>
      </w:r>
    </w:p>
    <w:p w:rsidR="00EE066A" w:rsidRDefault="00EE066A" w:rsidP="00EE066A">
      <w:pPr>
        <w:pStyle w:val="consplusnormal1"/>
        <w:shd w:val="clear" w:color="auto" w:fill="FFFFFF"/>
        <w:spacing w:after="0"/>
        <w:jc w:val="both"/>
        <w:textAlignment w:val="top"/>
        <w:rPr>
          <w:sz w:val="28"/>
          <w:szCs w:val="28"/>
        </w:rPr>
      </w:pPr>
    </w:p>
    <w:p w:rsidR="00EE066A" w:rsidRDefault="00EE066A" w:rsidP="00EE066A">
      <w:pPr>
        <w:pStyle w:val="aa"/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EE066A" w:rsidRDefault="00EE066A" w:rsidP="00EE066A">
      <w:pPr>
        <w:jc w:val="both"/>
        <w:rPr>
          <w:sz w:val="28"/>
          <w:szCs w:val="28"/>
        </w:rPr>
      </w:pPr>
    </w:p>
    <w:p w:rsidR="00EE066A" w:rsidRPr="00882568" w:rsidRDefault="00EE066A" w:rsidP="00EE066A">
      <w:pPr>
        <w:ind w:right="-15"/>
        <w:jc w:val="both"/>
        <w:rPr>
          <w:sz w:val="28"/>
          <w:szCs w:val="28"/>
        </w:rPr>
      </w:pPr>
      <w:r w:rsidRPr="00882568">
        <w:rPr>
          <w:sz w:val="28"/>
          <w:szCs w:val="28"/>
        </w:rPr>
        <w:t xml:space="preserve">Глава Нижнекисляйского </w:t>
      </w:r>
    </w:p>
    <w:p w:rsidR="00EE066A" w:rsidRPr="00882568" w:rsidRDefault="00EE066A" w:rsidP="00EE066A">
      <w:pPr>
        <w:ind w:right="-15"/>
        <w:jc w:val="both"/>
        <w:rPr>
          <w:sz w:val="28"/>
          <w:szCs w:val="28"/>
        </w:rPr>
      </w:pPr>
      <w:r w:rsidRPr="00882568">
        <w:rPr>
          <w:sz w:val="28"/>
          <w:szCs w:val="28"/>
        </w:rPr>
        <w:t xml:space="preserve">городского поселения                                      </w:t>
      </w:r>
      <w:r>
        <w:rPr>
          <w:sz w:val="28"/>
          <w:szCs w:val="28"/>
        </w:rPr>
        <w:t xml:space="preserve">                  А.М. Олейников</w:t>
      </w:r>
    </w:p>
    <w:p w:rsidR="00EE066A" w:rsidRDefault="00EE066A" w:rsidP="00EE066A">
      <w:pPr>
        <w:jc w:val="both"/>
        <w:rPr>
          <w:sz w:val="28"/>
          <w:szCs w:val="28"/>
        </w:rPr>
      </w:pPr>
    </w:p>
    <w:p w:rsidR="00EE066A" w:rsidRDefault="00EE066A" w:rsidP="00EE066A">
      <w:pPr>
        <w:jc w:val="both"/>
        <w:rPr>
          <w:sz w:val="28"/>
          <w:szCs w:val="28"/>
        </w:rPr>
      </w:pPr>
    </w:p>
    <w:p w:rsidR="00EE066A" w:rsidRDefault="00EE066A" w:rsidP="00EE066A">
      <w:pPr>
        <w:ind w:right="-81"/>
        <w:jc w:val="both"/>
        <w:rPr>
          <w:sz w:val="28"/>
          <w:szCs w:val="28"/>
        </w:rPr>
        <w:sectPr w:rsidR="00EE066A" w:rsidSect="00EE066A">
          <w:pgSz w:w="11906" w:h="16838"/>
          <w:pgMar w:top="899" w:right="746" w:bottom="1134" w:left="1701" w:header="708" w:footer="708" w:gutter="0"/>
          <w:cols w:space="708"/>
          <w:docGrid w:linePitch="360"/>
        </w:sectPr>
      </w:pPr>
    </w:p>
    <w:p w:rsidR="00EE066A" w:rsidRPr="00CB12CE" w:rsidRDefault="00EE066A" w:rsidP="00EE066A">
      <w:pPr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>Приложение №1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>к постановлению Администрации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 xml:space="preserve">Нижнекисляйского городского  поселения 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 xml:space="preserve">Бутурлиновского муниципального района 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>Воронежской области</w:t>
      </w:r>
    </w:p>
    <w:p w:rsidR="00EE066A" w:rsidRPr="00CB12CE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>от 01.07.2024 г №92</w:t>
      </w:r>
    </w:p>
    <w:p w:rsidR="00EE066A" w:rsidRPr="00CB12CE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 xml:space="preserve">  </w:t>
      </w:r>
    </w:p>
    <w:p w:rsidR="00EE066A" w:rsidRPr="00980250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FF0000"/>
          <w:sz w:val="28"/>
          <w:szCs w:val="28"/>
        </w:rPr>
      </w:pPr>
    </w:p>
    <w:p w:rsidR="00EE066A" w:rsidRPr="00CB12CE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CB12CE">
        <w:rPr>
          <w:b/>
          <w:color w:val="000000"/>
          <w:sz w:val="28"/>
          <w:szCs w:val="28"/>
        </w:rPr>
        <w:t>Сообщение о проведении опроса граждан по участию в областной адресной программе капитального ремонта объектов капитального строительства, находящихся в областной (муниципальной) собственности, благоустройства прилегающей территории и их материально-технического оснащения в 2025-2026 годах.</w:t>
      </w:r>
    </w:p>
    <w:p w:rsidR="00EE066A" w:rsidRPr="00CB12CE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7D0EF5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CB12CE">
        <w:rPr>
          <w:color w:val="000000"/>
          <w:sz w:val="28"/>
          <w:szCs w:val="28"/>
        </w:rPr>
        <w:t xml:space="preserve">Администрация Нижнекисляйского городского поселения Бутурлиновского муниципального района Воронежской области информирует о проведении опроса граждан по участию в областной адресной программе капитального ремонта объектов капитального строительства, находящихся в областной (муниципальной) собственности, </w:t>
      </w:r>
      <w:r w:rsidRPr="007D0EF5">
        <w:rPr>
          <w:color w:val="000000"/>
          <w:sz w:val="28"/>
          <w:szCs w:val="28"/>
        </w:rPr>
        <w:t>благоустройства прилегающей территории и их материально-технического оснащения в 2025-2026г. с проектом «Капитальный ремонт футбольного поля, расположенного по адресу: Воронежская область, Бутурлиновский район, р.</w:t>
      </w:r>
      <w:r>
        <w:rPr>
          <w:color w:val="000000"/>
          <w:sz w:val="28"/>
          <w:szCs w:val="28"/>
        </w:rPr>
        <w:t>п. Нижний Кисляй, ул. Заводская</w:t>
      </w:r>
      <w:r w:rsidRPr="007D0EF5">
        <w:rPr>
          <w:color w:val="000000"/>
          <w:sz w:val="28"/>
          <w:szCs w:val="28"/>
        </w:rPr>
        <w:t>».</w:t>
      </w:r>
    </w:p>
    <w:p w:rsidR="00EE066A" w:rsidRPr="007D0EF5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7D0EF5">
        <w:rPr>
          <w:color w:val="000000"/>
          <w:sz w:val="28"/>
          <w:szCs w:val="28"/>
        </w:rPr>
        <w:t>Опрос проводится в общественных местах Нижнекисляйского городского поселения с 27.06.2024г. по 09.07.2024г.</w:t>
      </w:r>
    </w:p>
    <w:p w:rsidR="00EE066A" w:rsidRPr="007D0EF5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980250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FF0000"/>
          <w:sz w:val="28"/>
          <w:szCs w:val="28"/>
        </w:rPr>
      </w:pPr>
    </w:p>
    <w:p w:rsidR="00EE066A" w:rsidRPr="00980250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FF0000"/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sz w:val="28"/>
          <w:szCs w:val="28"/>
        </w:rPr>
      </w:pPr>
    </w:p>
    <w:p w:rsidR="00EE066A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EE066A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EE066A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</w:p>
    <w:p w:rsidR="00EE066A" w:rsidRPr="00594A2C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>Приложение №2</w:t>
      </w:r>
    </w:p>
    <w:p w:rsidR="00EE066A" w:rsidRPr="00594A2C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>к постановлению Администрации</w:t>
      </w:r>
    </w:p>
    <w:p w:rsidR="00EE066A" w:rsidRPr="00594A2C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>Нижнекисляйского городского поселения</w:t>
      </w:r>
    </w:p>
    <w:p w:rsidR="00EE066A" w:rsidRPr="00594A2C" w:rsidRDefault="00EE066A" w:rsidP="00EE066A">
      <w:pPr>
        <w:shd w:val="clear" w:color="auto" w:fill="FFFFFF"/>
        <w:jc w:val="right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>от 01.07.2024 г №92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594A2C">
        <w:rPr>
          <w:b/>
          <w:color w:val="000000"/>
          <w:sz w:val="28"/>
          <w:szCs w:val="28"/>
        </w:rPr>
        <w:t>Состав рабочей группы по проведению опроса граждан по участию в областной адресной программе капитального ремонта объектов капитального строительства, находящихся в областной (муниципальной) собственности, благоустройства прилегающей территории и их материально-технического оснащения в 2025-2026 годах.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594A2C">
        <w:rPr>
          <w:b/>
          <w:color w:val="000000"/>
          <w:sz w:val="28"/>
          <w:szCs w:val="28"/>
        </w:rPr>
        <w:t>Председатель комиссии</w:t>
      </w:r>
      <w:r w:rsidRPr="00594A2C">
        <w:rPr>
          <w:color w:val="000000"/>
          <w:sz w:val="28"/>
          <w:szCs w:val="28"/>
        </w:rPr>
        <w:t xml:space="preserve"> –Куперман Наталья Александровна– директор МКУК «КДЦ»Родник»;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594A2C">
        <w:rPr>
          <w:b/>
          <w:color w:val="000000"/>
          <w:sz w:val="28"/>
          <w:szCs w:val="28"/>
        </w:rPr>
        <w:t>Члены комиссии</w:t>
      </w:r>
      <w:r w:rsidRPr="00594A2C">
        <w:rPr>
          <w:color w:val="000000"/>
          <w:sz w:val="28"/>
          <w:szCs w:val="28"/>
        </w:rPr>
        <w:t>: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t>К</w:t>
      </w:r>
      <w:r w:rsidRPr="00594A2C">
        <w:rPr>
          <w:color w:val="000000"/>
          <w:sz w:val="28"/>
          <w:szCs w:val="28"/>
        </w:rPr>
        <w:t>оролева Юлия Александровна –руководитель танцевального и театрального кружков;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 w:rsidRPr="00594A2C">
        <w:rPr>
          <w:color w:val="000000"/>
          <w:sz w:val="28"/>
          <w:szCs w:val="28"/>
        </w:rPr>
        <w:t xml:space="preserve">    Завгороднев Владимир Владимирович – депутат Совета народных депутатов Нижнекисляйского городского поселения;</w:t>
      </w:r>
    </w:p>
    <w:p w:rsidR="00EE066A" w:rsidRPr="00594A2C" w:rsidRDefault="00EE066A" w:rsidP="00EE066A">
      <w:pPr>
        <w:widowControl w:val="0"/>
        <w:autoSpaceDE w:val="0"/>
        <w:autoSpaceDN w:val="0"/>
        <w:adjustRightInd w:val="0"/>
        <w:spacing w:line="208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94A2C">
        <w:rPr>
          <w:color w:val="000000"/>
          <w:sz w:val="28"/>
          <w:szCs w:val="28"/>
        </w:rPr>
        <w:t>Маслова Ирина Валентиновна - учитель физического воспитания МКОУ СОШ им. Полякова К.И.</w:t>
      </w: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Default="00EE066A" w:rsidP="00EE066A">
      <w:pPr>
        <w:tabs>
          <w:tab w:val="left" w:pos="644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619125" cy="723900"/>
            <wp:effectExtent l="19050" t="0" r="9525" b="0"/>
            <wp:docPr id="3" name="Рисунок 1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6A" w:rsidRDefault="00EE066A" w:rsidP="00EE066A">
      <w:pPr>
        <w:jc w:val="center"/>
        <w:rPr>
          <w:b/>
          <w:i/>
          <w:sz w:val="36"/>
        </w:rPr>
      </w:pPr>
      <w:r>
        <w:rPr>
          <w:b/>
          <w:i/>
          <w:sz w:val="36"/>
        </w:rPr>
        <w:t xml:space="preserve">Администрация </w:t>
      </w:r>
    </w:p>
    <w:p w:rsidR="00EE066A" w:rsidRDefault="00EE066A" w:rsidP="00EE066A">
      <w:pPr>
        <w:jc w:val="center"/>
      </w:pPr>
      <w:r>
        <w:rPr>
          <w:b/>
          <w:i/>
          <w:sz w:val="36"/>
        </w:rPr>
        <w:t>Нижнекисляйского городского поселения Бутурлиновского муниципального района</w:t>
      </w:r>
    </w:p>
    <w:p w:rsidR="00EE066A" w:rsidRPr="00BB77E1" w:rsidRDefault="00EE066A" w:rsidP="00EE066A">
      <w:pPr>
        <w:jc w:val="center"/>
        <w:rPr>
          <w:b/>
          <w:i/>
          <w:sz w:val="36"/>
        </w:rPr>
      </w:pPr>
      <w:r w:rsidRPr="00BB77E1">
        <w:rPr>
          <w:b/>
          <w:i/>
          <w:sz w:val="36"/>
        </w:rPr>
        <w:t>Воронежской области</w:t>
      </w:r>
    </w:p>
    <w:p w:rsidR="00EE066A" w:rsidRPr="007D431B" w:rsidRDefault="00EE066A" w:rsidP="00EE066A">
      <w:pPr>
        <w:jc w:val="center"/>
        <w:rPr>
          <w:b/>
          <w:i/>
          <w:sz w:val="2"/>
          <w:szCs w:val="16"/>
        </w:rPr>
      </w:pPr>
    </w:p>
    <w:p w:rsidR="00EE066A" w:rsidRPr="009879E0" w:rsidRDefault="00EE066A" w:rsidP="00EE066A">
      <w:pPr>
        <w:jc w:val="center"/>
        <w:rPr>
          <w:b/>
          <w:i/>
          <w:sz w:val="16"/>
          <w:szCs w:val="16"/>
        </w:rPr>
      </w:pPr>
    </w:p>
    <w:p w:rsidR="00EE066A" w:rsidRPr="00404161" w:rsidRDefault="00EE066A" w:rsidP="00EE066A">
      <w:pPr>
        <w:tabs>
          <w:tab w:val="left" w:pos="5595"/>
        </w:tabs>
        <w:jc w:val="center"/>
        <w:rPr>
          <w:b/>
          <w:w w:val="200"/>
          <w:sz w:val="32"/>
          <w:szCs w:val="32"/>
        </w:rPr>
      </w:pPr>
      <w:r w:rsidRPr="00404161">
        <w:rPr>
          <w:b/>
          <w:w w:val="200"/>
          <w:sz w:val="32"/>
          <w:szCs w:val="32"/>
        </w:rPr>
        <w:t>П О С Т А Н О В Л Е Н И Е</w:t>
      </w:r>
    </w:p>
    <w:p w:rsidR="00EE066A" w:rsidRPr="00404161" w:rsidRDefault="00EE066A" w:rsidP="00EE066A">
      <w:pPr>
        <w:rPr>
          <w:sz w:val="18"/>
          <w:szCs w:val="16"/>
        </w:rPr>
      </w:pPr>
    </w:p>
    <w:p w:rsidR="00EE066A" w:rsidRPr="007D431B" w:rsidRDefault="00EE066A" w:rsidP="00EE066A">
      <w:pPr>
        <w:rPr>
          <w:sz w:val="2"/>
          <w:szCs w:val="16"/>
        </w:rPr>
      </w:pPr>
    </w:p>
    <w:p w:rsidR="00EE066A" w:rsidRPr="009879E0" w:rsidRDefault="00EE066A" w:rsidP="00EE066A">
      <w:pPr>
        <w:rPr>
          <w:sz w:val="16"/>
          <w:szCs w:val="16"/>
        </w:rPr>
      </w:pPr>
    </w:p>
    <w:p w:rsidR="00EE066A" w:rsidRPr="00C12BC5" w:rsidRDefault="00EE066A" w:rsidP="00EE066A">
      <w:pPr>
        <w:rPr>
          <w:sz w:val="26"/>
          <w:u w:val="single"/>
        </w:rPr>
      </w:pPr>
      <w:r>
        <w:rPr>
          <w:b/>
          <w:i/>
          <w:sz w:val="26"/>
          <w:u w:val="single"/>
        </w:rPr>
        <w:t>о</w:t>
      </w:r>
      <w:r w:rsidRPr="00C12BC5">
        <w:rPr>
          <w:b/>
          <w:i/>
          <w:sz w:val="26"/>
          <w:u w:val="single"/>
        </w:rPr>
        <w:t>т</w:t>
      </w:r>
      <w:r>
        <w:rPr>
          <w:b/>
          <w:i/>
          <w:sz w:val="26"/>
          <w:u w:val="single"/>
        </w:rPr>
        <w:t xml:space="preserve"> 01 июля 2024 года </w:t>
      </w:r>
      <w:r w:rsidRPr="006772C8">
        <w:rPr>
          <w:b/>
          <w:i/>
          <w:sz w:val="26"/>
        </w:rPr>
        <w:t xml:space="preserve">       </w:t>
      </w:r>
      <w:r>
        <w:rPr>
          <w:b/>
          <w:i/>
          <w:sz w:val="26"/>
          <w:u w:val="single"/>
        </w:rPr>
        <w:t xml:space="preserve"> </w:t>
      </w:r>
      <w:r w:rsidRPr="00C12BC5">
        <w:rPr>
          <w:b/>
          <w:i/>
          <w:sz w:val="26"/>
          <w:u w:val="single"/>
        </w:rPr>
        <w:t>№</w:t>
      </w:r>
      <w:r>
        <w:rPr>
          <w:b/>
          <w:i/>
          <w:sz w:val="26"/>
          <w:u w:val="single"/>
        </w:rPr>
        <w:t xml:space="preserve">-93   </w:t>
      </w:r>
    </w:p>
    <w:p w:rsidR="00EE066A" w:rsidRPr="006772C8" w:rsidRDefault="00EE066A" w:rsidP="00EE066A">
      <w:pPr>
        <w:rPr>
          <w:i/>
          <w:sz w:val="27"/>
          <w:szCs w:val="27"/>
          <w:vertAlign w:val="superscript"/>
        </w:rPr>
      </w:pPr>
      <w:r>
        <w:rPr>
          <w:i/>
          <w:sz w:val="27"/>
          <w:szCs w:val="27"/>
          <w:vertAlign w:val="superscript"/>
        </w:rPr>
        <w:t xml:space="preserve">       </w:t>
      </w:r>
      <w:r w:rsidRPr="006772C8">
        <w:rPr>
          <w:i/>
          <w:sz w:val="27"/>
          <w:szCs w:val="27"/>
          <w:vertAlign w:val="superscript"/>
        </w:rPr>
        <w:t>р.п. Нижний Кисляй</w:t>
      </w:r>
    </w:p>
    <w:p w:rsidR="00EE066A" w:rsidRPr="007D431B" w:rsidRDefault="00EE066A" w:rsidP="00EE066A">
      <w:pPr>
        <w:rPr>
          <w:sz w:val="12"/>
        </w:rPr>
      </w:pPr>
    </w:p>
    <w:p w:rsidR="00EE066A" w:rsidRPr="002325BB" w:rsidRDefault="00EE066A" w:rsidP="00EE066A">
      <w:r w:rsidRPr="002325BB">
        <w:t>Об утверждении схем</w:t>
      </w:r>
      <w:r>
        <w:t>ы</w:t>
      </w:r>
      <w:r w:rsidRPr="002325BB">
        <w:t xml:space="preserve"> водоснабжения </w:t>
      </w:r>
    </w:p>
    <w:p w:rsidR="00EE066A" w:rsidRPr="002325BB" w:rsidRDefault="00EE066A" w:rsidP="00EE066A">
      <w:r w:rsidRPr="002325BB">
        <w:t>на территории Нижнекисляйского</w:t>
      </w:r>
      <w:r>
        <w:t xml:space="preserve"> </w:t>
      </w:r>
      <w:r w:rsidRPr="002325BB">
        <w:t>городского</w:t>
      </w:r>
    </w:p>
    <w:p w:rsidR="00EE066A" w:rsidRDefault="00EE066A" w:rsidP="00EE066A">
      <w:r w:rsidRPr="002325BB">
        <w:t xml:space="preserve">поселения Бутурлиновского муниципального </w:t>
      </w:r>
    </w:p>
    <w:p w:rsidR="00EE066A" w:rsidRPr="002325BB" w:rsidRDefault="00EE066A" w:rsidP="00EE066A">
      <w:r w:rsidRPr="00C4498E">
        <w:t>района Воронежской области</w:t>
      </w:r>
      <w:r>
        <w:t xml:space="preserve"> на 2024 год</w:t>
      </w:r>
    </w:p>
    <w:p w:rsidR="00EE066A" w:rsidRDefault="00EE066A" w:rsidP="00EE066A">
      <w:pPr>
        <w:tabs>
          <w:tab w:val="left" w:pos="6720"/>
        </w:tabs>
        <w:ind w:right="5026"/>
        <w:jc w:val="both"/>
        <w:rPr>
          <w:sz w:val="32"/>
        </w:rPr>
      </w:pPr>
    </w:p>
    <w:p w:rsidR="00EE066A" w:rsidRDefault="00EE066A" w:rsidP="00EE066A">
      <w:pPr>
        <w:tabs>
          <w:tab w:val="left" w:pos="709"/>
        </w:tabs>
        <w:jc w:val="both"/>
      </w:pPr>
      <w:r>
        <w:tab/>
        <w:t>В соответствии со статьями 4, 38 Федерального закона от 07.12.2011 г. № 416-ФЗ «О водоснабжении и водоотведении», Федерального закона от 06.10.2003 г. № 131-ФЗ «Об общих принципах организации местного самоуправления в Российской Федерации», постановлением правительства РФ от 05.09.2013 г. № 782 «О схемах водоснабжения и водоотведения», с целью организации централизованного, бесперебойного водоснабжения объектов социальной сферы и жилищного фонда Нижнекисляйского городского поселения Бутурлиновского муниципального района Воронежской области и в связи с вводом  объекта «Реконструкция системы водоснабжения в р. п. Нижний Кисляй Бутурлиновского района Воронежской области», администрация Нижнекисляйского городского поселения</w:t>
      </w:r>
    </w:p>
    <w:p w:rsidR="00EE066A" w:rsidRPr="00E61624" w:rsidRDefault="00EE066A" w:rsidP="00EE066A">
      <w:pPr>
        <w:tabs>
          <w:tab w:val="left" w:pos="709"/>
        </w:tabs>
        <w:jc w:val="both"/>
        <w:rPr>
          <w:sz w:val="12"/>
        </w:rPr>
      </w:pPr>
      <w:r>
        <w:tab/>
      </w:r>
    </w:p>
    <w:p w:rsidR="00EE066A" w:rsidRPr="00BB77E1" w:rsidRDefault="00EE066A" w:rsidP="00EE066A">
      <w:pPr>
        <w:jc w:val="center"/>
      </w:pPr>
      <w:r w:rsidRPr="00BB77E1">
        <w:t>ПОС</w:t>
      </w:r>
      <w:r>
        <w:t>Т</w:t>
      </w:r>
      <w:r w:rsidRPr="00BB77E1">
        <w:t>АНОВЛЯЕТ:</w:t>
      </w:r>
    </w:p>
    <w:p w:rsidR="00EE066A" w:rsidRDefault="00EE066A" w:rsidP="00EE066A">
      <w:pPr>
        <w:jc w:val="center"/>
        <w:rPr>
          <w:sz w:val="18"/>
        </w:rPr>
      </w:pPr>
    </w:p>
    <w:p w:rsidR="00EE066A" w:rsidRPr="00E10149" w:rsidRDefault="00EE066A" w:rsidP="00EE066A">
      <w:pPr>
        <w:jc w:val="center"/>
        <w:rPr>
          <w:sz w:val="18"/>
        </w:rPr>
      </w:pPr>
    </w:p>
    <w:p w:rsidR="00EE066A" w:rsidRDefault="00EE066A" w:rsidP="00EE066A">
      <w:pPr>
        <w:jc w:val="both"/>
      </w:pPr>
      <w:r>
        <w:t xml:space="preserve">     1. </w:t>
      </w:r>
      <w:r w:rsidRPr="009B4C11">
        <w:t xml:space="preserve">Утвердить </w:t>
      </w:r>
      <w:r>
        <w:t>схему водоснабжения на территории Нижнекисляйского городского поселения Бутурлиновского муниципального района Воронежской области, согласно приложению к настоящему постановлению.</w:t>
      </w:r>
    </w:p>
    <w:p w:rsidR="00EE066A" w:rsidRDefault="00EE066A" w:rsidP="00EE066A">
      <w:pPr>
        <w:jc w:val="both"/>
      </w:pPr>
      <w:r>
        <w:t xml:space="preserve">     2</w:t>
      </w:r>
      <w:r w:rsidRPr="00690070">
        <w:t xml:space="preserve">. </w:t>
      </w:r>
      <w:r>
        <w:t>Постановление администрации Нижнекисляйского городского поселения Бутурлиновского муниципального района Воронежской области от 22 февраля 2018 года  №23 «Об утверждении схемы водоснабжения на территории Нижнекисляйского городского поселения Бутурлиновского муниципального района Воронежской области» отменить.</w:t>
      </w:r>
    </w:p>
    <w:p w:rsidR="00EE066A" w:rsidRPr="00690070" w:rsidRDefault="00EE066A" w:rsidP="00EE066A">
      <w:pPr>
        <w:jc w:val="both"/>
      </w:pPr>
    </w:p>
    <w:p w:rsidR="00EE066A" w:rsidRPr="00FE77E6" w:rsidRDefault="00EE066A" w:rsidP="00EE066A">
      <w:pPr>
        <w:tabs>
          <w:tab w:val="num" w:pos="0"/>
          <w:tab w:val="left" w:pos="709"/>
          <w:tab w:val="left" w:pos="1440"/>
          <w:tab w:val="left" w:pos="1560"/>
        </w:tabs>
        <w:ind w:firstLine="426"/>
        <w:jc w:val="both"/>
      </w:pPr>
      <w:r>
        <w:t xml:space="preserve">3. </w:t>
      </w:r>
      <w:r w:rsidRPr="00FE77E6">
        <w:t xml:space="preserve">Опубликовать настоящее постановление в </w:t>
      </w:r>
      <w:r w:rsidRPr="00FE77E6">
        <w:rPr>
          <w:bCs/>
        </w:rPr>
        <w:t>официальном периодическом печатном издании «Вестник муниципальных правовых актов Нижнекисляйского городского поселения Бутурлиновского муниципального района Воронежской области»</w:t>
      </w:r>
      <w:r>
        <w:rPr>
          <w:bCs/>
        </w:rPr>
        <w:t>,</w:t>
      </w:r>
      <w:r w:rsidRPr="00FE77E6">
        <w:rPr>
          <w:bCs/>
        </w:rPr>
        <w:t xml:space="preserve"> разместить </w:t>
      </w:r>
      <w:r w:rsidRPr="00FE77E6">
        <w:t xml:space="preserve">на официальном сайте органа местного самоуправления Нижнекисляйского городского поселения Бутурлиновского муниципального района Воронежской области </w:t>
      </w:r>
      <w:hyperlink r:id="rId10" w:history="1">
        <w:r w:rsidRPr="00E10149">
          <w:t>http://nizhnekisly</w:t>
        </w:r>
        <w:r w:rsidRPr="00E10149">
          <w:rPr>
            <w:lang w:val="en-US"/>
          </w:rPr>
          <w:t>ajskoe</w:t>
        </w:r>
        <w:r w:rsidRPr="00E10149">
          <w:t>-</w:t>
        </w:r>
        <w:r w:rsidRPr="00E10149">
          <w:rPr>
            <w:lang w:val="en-US"/>
          </w:rPr>
          <w:t>r</w:t>
        </w:r>
        <w:r w:rsidRPr="00E10149">
          <w:t>20.</w:t>
        </w:r>
        <w:r w:rsidRPr="00E10149">
          <w:rPr>
            <w:lang w:val="en-US"/>
          </w:rPr>
          <w:t>gosweb</w:t>
        </w:r>
        <w:r w:rsidRPr="00E10149">
          <w:t>.</w:t>
        </w:r>
        <w:r w:rsidRPr="00E10149">
          <w:rPr>
            <w:lang w:val="en-US"/>
          </w:rPr>
          <w:t>gosuslugi</w:t>
        </w:r>
        <w:r w:rsidRPr="00E10149">
          <w:t>.ru</w:t>
        </w:r>
      </w:hyperlink>
      <w:r w:rsidRPr="00E10149">
        <w:t xml:space="preserve"> и </w:t>
      </w:r>
      <w:r w:rsidRPr="00FE77E6">
        <w:t xml:space="preserve">на официальном сайте </w:t>
      </w:r>
      <w:r w:rsidRPr="00E10149">
        <w:t>Федеральной государственн</w:t>
      </w:r>
      <w:r>
        <w:t>ой</w:t>
      </w:r>
      <w:r w:rsidRPr="00E10149">
        <w:t xml:space="preserve"> информационн</w:t>
      </w:r>
      <w:r>
        <w:t>ой</w:t>
      </w:r>
      <w:r w:rsidRPr="00E10149">
        <w:t xml:space="preserve"> систем</w:t>
      </w:r>
      <w:r>
        <w:t>е</w:t>
      </w:r>
      <w:r w:rsidRPr="00E10149">
        <w:t xml:space="preserve"> территориального планирования (ФГИС ТП)</w:t>
      </w:r>
      <w:r>
        <w:t xml:space="preserve"> в </w:t>
      </w:r>
      <w:r w:rsidRPr="00FE77E6">
        <w:t>информационно-телекоммуникационной сети "Интернет"</w:t>
      </w:r>
      <w:r w:rsidRPr="00FE77E6">
        <w:rPr>
          <w:bCs/>
        </w:rPr>
        <w:t>.</w:t>
      </w:r>
    </w:p>
    <w:p w:rsidR="00EE066A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</w:rPr>
      </w:pPr>
      <w:r>
        <w:rPr>
          <w:rFonts w:eastAsia="Calibri"/>
        </w:rPr>
        <w:t>4</w:t>
      </w:r>
      <w:r w:rsidRPr="00FE77E6">
        <w:rPr>
          <w:rFonts w:eastAsia="Calibri"/>
        </w:rPr>
        <w:t xml:space="preserve">. Настоящее постановление вступает </w:t>
      </w:r>
      <w:r>
        <w:rPr>
          <w:rFonts w:eastAsia="Calibri"/>
        </w:rPr>
        <w:t xml:space="preserve">в </w:t>
      </w:r>
      <w:r w:rsidRPr="00FE77E6">
        <w:rPr>
          <w:rFonts w:eastAsia="Calibri"/>
        </w:rPr>
        <w:t>силу со дня его официального опубликования.</w:t>
      </w:r>
    </w:p>
    <w:p w:rsidR="00C608B9" w:rsidRPr="00FE77E6" w:rsidRDefault="00C608B9" w:rsidP="00EE066A">
      <w:pPr>
        <w:tabs>
          <w:tab w:val="left" w:pos="900"/>
        </w:tabs>
        <w:ind w:firstLine="709"/>
        <w:contextualSpacing/>
        <w:jc w:val="both"/>
        <w:rPr>
          <w:rFonts w:eastAsia="Calibri"/>
        </w:rPr>
      </w:pPr>
    </w:p>
    <w:p w:rsidR="00EE066A" w:rsidRPr="00FE77E6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5</w:t>
      </w:r>
      <w:r w:rsidRPr="00FE77E6">
        <w:rPr>
          <w:rFonts w:eastAsia="Calibri"/>
        </w:rPr>
        <w:t>. Контроль за исполнением настоящего постановления оставляю за собой.</w:t>
      </w: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  <w:r>
        <w:rPr>
          <w:b/>
        </w:rPr>
        <w:t>Г</w:t>
      </w:r>
      <w:r w:rsidRPr="00765899">
        <w:rPr>
          <w:b/>
        </w:rPr>
        <w:t>лав</w:t>
      </w:r>
      <w:r>
        <w:rPr>
          <w:b/>
        </w:rPr>
        <w:t xml:space="preserve">а </w:t>
      </w:r>
      <w:r w:rsidRPr="00765899">
        <w:rPr>
          <w:b/>
        </w:rPr>
        <w:t>Нижнекисляйского</w:t>
      </w:r>
    </w:p>
    <w:p w:rsidR="00EE066A" w:rsidRDefault="00EE066A" w:rsidP="00EE066A">
      <w:pPr>
        <w:jc w:val="both"/>
        <w:rPr>
          <w:b/>
        </w:rPr>
      </w:pPr>
      <w:r w:rsidRPr="00765899">
        <w:rPr>
          <w:b/>
        </w:rPr>
        <w:t>городского поселения</w:t>
      </w:r>
      <w:r>
        <w:rPr>
          <w:b/>
        </w:rPr>
        <w:t xml:space="preserve">                                                         А.М. Олейников</w:t>
      </w: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C608B9" w:rsidRDefault="00C608B9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Default="00EE066A" w:rsidP="00EE066A">
      <w:pPr>
        <w:jc w:val="both"/>
        <w:rPr>
          <w:b/>
        </w:rPr>
      </w:pPr>
    </w:p>
    <w:p w:rsidR="00EE066A" w:rsidRPr="00594502" w:rsidRDefault="00EE066A" w:rsidP="00EE066A">
      <w:pPr>
        <w:ind w:left="4248" w:firstLine="708"/>
        <w:rPr>
          <w:b/>
          <w:i/>
        </w:rPr>
      </w:pPr>
      <w:r w:rsidRPr="00594502">
        <w:rPr>
          <w:b/>
          <w:i/>
        </w:rPr>
        <w:lastRenderedPageBreak/>
        <w:t xml:space="preserve"> Приложение </w:t>
      </w:r>
    </w:p>
    <w:p w:rsidR="00EE066A" w:rsidRPr="00275D28" w:rsidRDefault="00EE066A" w:rsidP="00EE066A">
      <w:pPr>
        <w:ind w:left="4248" w:firstLine="708"/>
        <w:rPr>
          <w:i/>
        </w:rPr>
      </w:pPr>
      <w:r>
        <w:rPr>
          <w:i/>
        </w:rPr>
        <w:t xml:space="preserve"> </w:t>
      </w:r>
      <w:r w:rsidRPr="00275D28">
        <w:rPr>
          <w:i/>
        </w:rPr>
        <w:t>к постановлению администрации</w:t>
      </w:r>
    </w:p>
    <w:p w:rsidR="00EE066A" w:rsidRPr="00275D28" w:rsidRDefault="00EE066A" w:rsidP="00EE066A">
      <w:pPr>
        <w:ind w:left="4248" w:firstLine="708"/>
        <w:rPr>
          <w:i/>
        </w:rPr>
      </w:pPr>
      <w:r w:rsidRPr="00275D28">
        <w:rPr>
          <w:i/>
        </w:rPr>
        <w:t xml:space="preserve"> Нижнекисляйского городского</w:t>
      </w:r>
    </w:p>
    <w:p w:rsidR="00EE066A" w:rsidRPr="00275D28" w:rsidRDefault="00EE066A" w:rsidP="00EE066A">
      <w:pPr>
        <w:tabs>
          <w:tab w:val="left" w:pos="5678"/>
        </w:tabs>
        <w:rPr>
          <w:i/>
        </w:rPr>
      </w:pPr>
      <w:r w:rsidRPr="00275D28">
        <w:rPr>
          <w:i/>
        </w:rPr>
        <w:t xml:space="preserve">                                                                     </w:t>
      </w:r>
      <w:r>
        <w:rPr>
          <w:i/>
        </w:rPr>
        <w:t xml:space="preserve">            </w:t>
      </w:r>
      <w:r w:rsidRPr="00275D28">
        <w:rPr>
          <w:i/>
        </w:rPr>
        <w:t xml:space="preserve">   поселения Бутурлиновского </w:t>
      </w:r>
    </w:p>
    <w:p w:rsidR="00EE066A" w:rsidRPr="00275D28" w:rsidRDefault="00EE066A" w:rsidP="00EE066A">
      <w:pPr>
        <w:tabs>
          <w:tab w:val="left" w:pos="5678"/>
        </w:tabs>
        <w:rPr>
          <w:i/>
        </w:rPr>
      </w:pPr>
      <w:r w:rsidRPr="00275D28">
        <w:rPr>
          <w:i/>
        </w:rPr>
        <w:t xml:space="preserve">                                                                        </w:t>
      </w:r>
      <w:r>
        <w:rPr>
          <w:i/>
        </w:rPr>
        <w:t xml:space="preserve">            </w:t>
      </w:r>
      <w:r w:rsidRPr="00275D28">
        <w:rPr>
          <w:i/>
        </w:rPr>
        <w:t>муниципального района</w:t>
      </w:r>
    </w:p>
    <w:p w:rsidR="00EE066A" w:rsidRPr="00275D28" w:rsidRDefault="00EE066A" w:rsidP="00EE066A">
      <w:pPr>
        <w:tabs>
          <w:tab w:val="left" w:pos="5678"/>
        </w:tabs>
        <w:rPr>
          <w:i/>
        </w:rPr>
      </w:pPr>
      <w:r w:rsidRPr="00275D28">
        <w:rPr>
          <w:i/>
        </w:rPr>
        <w:t xml:space="preserve">                                                                        </w:t>
      </w:r>
      <w:r>
        <w:rPr>
          <w:i/>
        </w:rPr>
        <w:t xml:space="preserve">           </w:t>
      </w:r>
      <w:r w:rsidRPr="00275D28">
        <w:rPr>
          <w:i/>
        </w:rPr>
        <w:t xml:space="preserve">Воронежской области     </w:t>
      </w:r>
    </w:p>
    <w:p w:rsidR="00EE066A" w:rsidRPr="00275D28" w:rsidRDefault="00EE066A" w:rsidP="00EE066A">
      <w:pPr>
        <w:tabs>
          <w:tab w:val="left" w:pos="5678"/>
        </w:tabs>
        <w:rPr>
          <w:i/>
        </w:rPr>
      </w:pPr>
      <w:r w:rsidRPr="00275D28">
        <w:rPr>
          <w:i/>
        </w:rPr>
        <w:t xml:space="preserve">                                                                       </w:t>
      </w:r>
      <w:r>
        <w:rPr>
          <w:i/>
        </w:rPr>
        <w:t xml:space="preserve">           </w:t>
      </w:r>
      <w:r w:rsidRPr="00275D28">
        <w:rPr>
          <w:i/>
        </w:rPr>
        <w:t xml:space="preserve"> от 01 июля 2024 г. № 93</w:t>
      </w:r>
    </w:p>
    <w:p w:rsidR="00EE066A" w:rsidRPr="00650CD4" w:rsidRDefault="00EE066A" w:rsidP="00EE066A">
      <w:bookmarkStart w:id="0" w:name="_GoBack"/>
      <w:bookmarkEnd w:id="0"/>
    </w:p>
    <w:p w:rsidR="00EE066A" w:rsidRPr="007D5991" w:rsidRDefault="00EE066A" w:rsidP="00EE066A">
      <w:pPr>
        <w:tabs>
          <w:tab w:val="left" w:pos="2921"/>
        </w:tabs>
        <w:jc w:val="center"/>
        <w:rPr>
          <w:b/>
          <w:sz w:val="32"/>
        </w:rPr>
      </w:pPr>
      <w:r w:rsidRPr="007D5991">
        <w:rPr>
          <w:b/>
          <w:sz w:val="32"/>
        </w:rPr>
        <w:t>Схема водоснабжения</w:t>
      </w:r>
    </w:p>
    <w:p w:rsidR="00EE066A" w:rsidRPr="007D5991" w:rsidRDefault="00EE066A" w:rsidP="00EE066A">
      <w:pPr>
        <w:tabs>
          <w:tab w:val="left" w:pos="2921"/>
        </w:tabs>
        <w:jc w:val="center"/>
        <w:rPr>
          <w:b/>
          <w:sz w:val="32"/>
        </w:rPr>
      </w:pPr>
      <w:r w:rsidRPr="007D5991">
        <w:rPr>
          <w:b/>
          <w:sz w:val="32"/>
        </w:rPr>
        <w:t>Нижнекисляйского городского поселения</w:t>
      </w:r>
    </w:p>
    <w:p w:rsidR="00EE066A" w:rsidRPr="007D5991" w:rsidRDefault="00EE066A" w:rsidP="00EE066A">
      <w:pPr>
        <w:tabs>
          <w:tab w:val="left" w:pos="2921"/>
        </w:tabs>
        <w:jc w:val="center"/>
        <w:rPr>
          <w:sz w:val="32"/>
        </w:rPr>
      </w:pPr>
      <w:r w:rsidRPr="007D5991">
        <w:rPr>
          <w:sz w:val="32"/>
        </w:rPr>
        <w:t xml:space="preserve">Бутурлиновского муниципального района Воронежской области </w:t>
      </w:r>
    </w:p>
    <w:p w:rsidR="00EE066A" w:rsidRPr="00650CD4" w:rsidRDefault="00EE066A" w:rsidP="00EE066A">
      <w:pPr>
        <w:tabs>
          <w:tab w:val="left" w:pos="2921"/>
        </w:tabs>
        <w:jc w:val="center"/>
      </w:pPr>
      <w:r w:rsidRPr="007D5991">
        <w:rPr>
          <w:b/>
          <w:sz w:val="32"/>
        </w:rPr>
        <w:t>на 2024 год</w:t>
      </w:r>
    </w:p>
    <w:p w:rsidR="00EE066A" w:rsidRPr="00650CD4" w:rsidRDefault="00EE066A" w:rsidP="00EE066A">
      <w:pPr>
        <w:tabs>
          <w:tab w:val="left" w:pos="2921"/>
        </w:tabs>
        <w:jc w:val="center"/>
      </w:pPr>
    </w:p>
    <w:p w:rsidR="00EE066A" w:rsidRPr="00650CD4" w:rsidRDefault="00EE066A" w:rsidP="00EE066A">
      <w:pPr>
        <w:jc w:val="both"/>
      </w:pPr>
      <w:r w:rsidRPr="00650CD4">
        <w:t xml:space="preserve">      Схема централизованного водоснабжения Нижнекисляйского городского поселения</w:t>
      </w:r>
      <w:r>
        <w:t xml:space="preserve"> </w:t>
      </w:r>
      <w:r w:rsidRPr="00650CD4">
        <w:t>Бутурлиновского муниципального района Воронежской области разработана в соответствии с законодательством Российской Федерации и включает в себя следующие разделы</w:t>
      </w:r>
      <w:r>
        <w:t>:</w:t>
      </w:r>
    </w:p>
    <w:p w:rsidR="00EE066A" w:rsidRPr="00650CD4" w:rsidRDefault="00EE066A" w:rsidP="00EE066A">
      <w:pPr>
        <w:jc w:val="both"/>
      </w:pPr>
    </w:p>
    <w:p w:rsidR="00EE066A" w:rsidRDefault="00EE066A" w:rsidP="00EE066A">
      <w:pPr>
        <w:jc w:val="both"/>
      </w:pPr>
      <w:r w:rsidRPr="00650CD4">
        <w:t>а) раздел «Технико – экономическое состояние централизованной системы водоснабжения поселения»:</w:t>
      </w:r>
    </w:p>
    <w:p w:rsidR="00EE066A" w:rsidRDefault="00EE066A" w:rsidP="00EE066A">
      <w:pPr>
        <w:jc w:val="both"/>
      </w:pPr>
      <w:r>
        <w:t xml:space="preserve">     В состав системы водоснабжения р.п. Нижний Кисляй входят следующие объекты:</w:t>
      </w:r>
    </w:p>
    <w:p w:rsidR="00EE066A" w:rsidRDefault="00EE066A" w:rsidP="00EE066A">
      <w:pPr>
        <w:jc w:val="both"/>
      </w:pPr>
      <w:r>
        <w:t>- подземный водозабор;</w:t>
      </w:r>
    </w:p>
    <w:p w:rsidR="00EE066A" w:rsidRDefault="00EE066A" w:rsidP="00EE066A">
      <w:pPr>
        <w:jc w:val="both"/>
      </w:pPr>
      <w:r>
        <w:t xml:space="preserve">- насосная станция </w:t>
      </w:r>
      <w:r>
        <w:rPr>
          <w:lang w:val="en-US"/>
        </w:rPr>
        <w:t>II</w:t>
      </w:r>
      <w:r>
        <w:t xml:space="preserve"> подъема;</w:t>
      </w:r>
    </w:p>
    <w:p w:rsidR="00EE066A" w:rsidRDefault="00EE066A" w:rsidP="00EE066A">
      <w:pPr>
        <w:jc w:val="both"/>
      </w:pPr>
      <w:r>
        <w:t>- резервуары – накопители чистой воды;</w:t>
      </w:r>
    </w:p>
    <w:p w:rsidR="00EE066A" w:rsidRDefault="00EE066A" w:rsidP="00EE066A">
      <w:pPr>
        <w:jc w:val="both"/>
      </w:pPr>
      <w:r>
        <w:t>- станция водоподготовки;</w:t>
      </w:r>
    </w:p>
    <w:p w:rsidR="00EE066A" w:rsidRDefault="00EE066A" w:rsidP="00EE066A">
      <w:pPr>
        <w:jc w:val="both"/>
      </w:pPr>
      <w:r>
        <w:t>- водовод;</w:t>
      </w:r>
    </w:p>
    <w:p w:rsidR="00EE066A" w:rsidRDefault="00EE066A" w:rsidP="00EE066A">
      <w:pPr>
        <w:jc w:val="both"/>
      </w:pPr>
      <w:r>
        <w:t>- наружные сети;</w:t>
      </w:r>
    </w:p>
    <w:p w:rsidR="00EE066A" w:rsidRPr="00E27DC7" w:rsidRDefault="00EE066A" w:rsidP="00EE066A">
      <w:pPr>
        <w:jc w:val="both"/>
      </w:pPr>
      <w:r>
        <w:t xml:space="preserve">- зоны санитарной охраны водозабора и насосной станции </w:t>
      </w:r>
      <w:r>
        <w:rPr>
          <w:lang w:val="en-US"/>
        </w:rPr>
        <w:t>II</w:t>
      </w:r>
      <w:r>
        <w:t xml:space="preserve"> подъема</w:t>
      </w:r>
    </w:p>
    <w:p w:rsidR="00EE066A" w:rsidRPr="00650CD4" w:rsidRDefault="00EE066A" w:rsidP="00EE066A">
      <w:pPr>
        <w:jc w:val="both"/>
      </w:pPr>
      <w:r w:rsidRPr="00650CD4">
        <w:t xml:space="preserve">      Основное водоснабжение в р.п.Нижний Кисляй осуществляется от водозабора «Родники», расположенного на правобережной трассе от  ручья Кисляй в 50-</w:t>
      </w:r>
      <w:smartTag w:uri="urn:schemas-microsoft-com:office:smarttags" w:element="metricconverter">
        <w:smartTagPr>
          <w:attr w:name="ProductID" w:val="60 м"/>
        </w:smartTagPr>
        <w:r w:rsidRPr="00650CD4">
          <w:t>60 м</w:t>
        </w:r>
      </w:smartTag>
      <w:r w:rsidRPr="00650CD4">
        <w:t xml:space="preserve"> на восток от русла ручь</w:t>
      </w:r>
      <w:r>
        <w:t>я, в 200 м от ул. Восточная.</w:t>
      </w:r>
      <w:r w:rsidRPr="00650CD4">
        <w:t xml:space="preserve"> Скважины имеют линейное расположение с севера на юг, расстояние между скважинами 16-</w:t>
      </w:r>
      <w:smartTag w:uri="urn:schemas-microsoft-com:office:smarttags" w:element="metricconverter">
        <w:smartTagPr>
          <w:attr w:name="ProductID" w:val="50 метров"/>
        </w:smartTagPr>
        <w:r w:rsidRPr="00650CD4">
          <w:t>50 метров</w:t>
        </w:r>
      </w:smartTag>
      <w:r>
        <w:t>, глубина скважин 30</w:t>
      </w:r>
      <w:r w:rsidRPr="00352303">
        <w:t xml:space="preserve"> метров.</w:t>
      </w:r>
    </w:p>
    <w:p w:rsidR="00EE066A" w:rsidRDefault="00EE066A" w:rsidP="00EE066A">
      <w:pPr>
        <w:jc w:val="both"/>
      </w:pPr>
      <w:r w:rsidRPr="00650CD4">
        <w:t xml:space="preserve">     Добыча подземных вод осуществляется с помощью гидр</w:t>
      </w:r>
      <w:r>
        <w:t>отехнических сооружений – пяти скважин производительностью 16 м</w:t>
      </w:r>
      <w:r>
        <w:rPr>
          <w:vertAlign w:val="superscript"/>
        </w:rPr>
        <w:t>3</w:t>
      </w:r>
      <w:r>
        <w:t>/час.каждая</w:t>
      </w:r>
      <w:r w:rsidRPr="00650CD4">
        <w:t xml:space="preserve">, которые </w:t>
      </w:r>
      <w:r>
        <w:t>оборудованы погружными насосами; насосными  станциями подземного и наземного типанад артскважинамипо ТП 901-02-142.85, ТП 901-2-185.91 с насосами марки: ЭЦВ6-16-90 -5шт., резервуарами –накопителями  чистой воды -4шт., объемом 50 м</w:t>
      </w:r>
      <w:r>
        <w:rPr>
          <w:vertAlign w:val="superscript"/>
        </w:rPr>
        <w:t>3</w:t>
      </w:r>
      <w:r>
        <w:t xml:space="preserve"> каждый, насосной станцией II подъема цилиндрической  формы Д=2200мм длиной 600мм с насосами </w:t>
      </w:r>
      <w:r>
        <w:rPr>
          <w:lang w:val="en-US"/>
        </w:rPr>
        <w:t>MovitecVF</w:t>
      </w:r>
      <w:r>
        <w:t xml:space="preserve"> 090/</w:t>
      </w:r>
      <w:r w:rsidRPr="00B81ADC">
        <w:t xml:space="preserve"> 032  - 3</w:t>
      </w:r>
      <w:r>
        <w:t>шт. (в т.ч.1 пожарный), станцией водоподготовки в блочно - модульном исполнении  9000*4400*3000 (Д*Ш*В) производительностью 80 м</w:t>
      </w:r>
      <w:r>
        <w:rPr>
          <w:vertAlign w:val="superscript"/>
        </w:rPr>
        <w:t>3</w:t>
      </w:r>
      <w:r>
        <w:t>/час., водовода в две линии от подземного водозабора до насосной станции</w:t>
      </w:r>
      <w:r>
        <w:rPr>
          <w:lang w:val="en-US"/>
        </w:rPr>
        <w:t>II</w:t>
      </w:r>
      <w:r>
        <w:t>подъема.</w:t>
      </w:r>
    </w:p>
    <w:p w:rsidR="00EE066A" w:rsidRPr="00650CD4" w:rsidRDefault="00EE066A" w:rsidP="00EE066A">
      <w:pPr>
        <w:jc w:val="both"/>
      </w:pPr>
      <w:r w:rsidRPr="00650CD4">
        <w:t xml:space="preserve">      Вода, забираемая из подземных источников, используется на хозяйственно- питьевые нужды предприятий, организаций и водоснабжение населения р.п.Нижний Кисляй.</w:t>
      </w:r>
    </w:p>
    <w:p w:rsidR="00EE066A" w:rsidRDefault="00EE066A" w:rsidP="00EE066A">
      <w:pPr>
        <w:jc w:val="both"/>
      </w:pPr>
      <w:r w:rsidRPr="00650CD4">
        <w:t xml:space="preserve"> </w:t>
      </w:r>
      <w:r>
        <w:t xml:space="preserve">     </w:t>
      </w:r>
      <w:r w:rsidRPr="00650CD4">
        <w:t>Гарантирующей организацией является МУП «Нижнекисляйский коммунальщик», которое оказывает услугу холодного водоснабжения  путем добычи воды из скважин: в р.п.Ни</w:t>
      </w:r>
      <w:r>
        <w:t xml:space="preserve">жний Кисляй вода, со скважин по полиэтиленовому </w:t>
      </w:r>
      <w:r w:rsidRPr="00650CD4">
        <w:t xml:space="preserve"> трубопров</w:t>
      </w:r>
      <w:r>
        <w:t xml:space="preserve">оду </w:t>
      </w:r>
      <w:r w:rsidRPr="00650CD4">
        <w:t xml:space="preserve"> поступает </w:t>
      </w:r>
      <w:r>
        <w:t xml:space="preserve">в резервуары -  накопители, подача воды непосредственно в водопроводные сети осуществляется насосной станцией </w:t>
      </w:r>
      <w:r>
        <w:rPr>
          <w:lang w:val="en-US"/>
        </w:rPr>
        <w:t>II</w:t>
      </w:r>
      <w:r>
        <w:t xml:space="preserve">подъема.   С целью подготовки воды питьевого качества на площадке насосной станции </w:t>
      </w:r>
      <w:r>
        <w:rPr>
          <w:lang w:val="en-US"/>
        </w:rPr>
        <w:t>II</w:t>
      </w:r>
      <w:r>
        <w:t xml:space="preserve"> подъема предусмотрена контейнерно - блочная установка очистки воды, водоподготовка представляет собой  комплекс водоочистной установки, включающей:</w:t>
      </w:r>
    </w:p>
    <w:p w:rsidR="00EE066A" w:rsidRDefault="00EE066A" w:rsidP="00EE066A">
      <w:pPr>
        <w:jc w:val="both"/>
      </w:pPr>
      <w:r>
        <w:t>- фильтр грубой очистки</w:t>
      </w:r>
    </w:p>
    <w:p w:rsidR="00EE066A" w:rsidRDefault="00EE066A" w:rsidP="00EE066A">
      <w:pPr>
        <w:jc w:val="both"/>
      </w:pPr>
      <w:r>
        <w:t xml:space="preserve">- система умягчения мембранной установкой </w:t>
      </w:r>
    </w:p>
    <w:p w:rsidR="00EE066A" w:rsidRDefault="00EE066A" w:rsidP="00EE066A">
      <w:pPr>
        <w:jc w:val="both"/>
      </w:pPr>
      <w:r>
        <w:lastRenderedPageBreak/>
        <w:t xml:space="preserve">- узел смешения </w:t>
      </w:r>
    </w:p>
    <w:p w:rsidR="00EE066A" w:rsidRDefault="00EE066A" w:rsidP="00EE066A">
      <w:pPr>
        <w:jc w:val="both"/>
      </w:pPr>
      <w:r>
        <w:t xml:space="preserve">- установка УФ – обеззараживания,   </w:t>
      </w:r>
    </w:p>
    <w:p w:rsidR="00EE066A" w:rsidRPr="00797AA4" w:rsidRDefault="00EE066A" w:rsidP="00EE066A">
      <w:pPr>
        <w:jc w:val="both"/>
        <w:rPr>
          <w:highlight w:val="yellow"/>
        </w:rPr>
      </w:pPr>
      <w:r>
        <w:t>куда для обеспечения необходимого качества воды на систему умягчения направляется 50% воды (40 м</w:t>
      </w:r>
      <w:r>
        <w:rPr>
          <w:vertAlign w:val="superscript"/>
        </w:rPr>
        <w:t xml:space="preserve">3 </w:t>
      </w:r>
      <w:r>
        <w:t>/час), остальная вода подмешивается к умягченной воде. Для того чтобы добиться точного соотношения потоков используется узел смешения. Отвод промывочной воды в объеме 13,3 м</w:t>
      </w:r>
      <w:r>
        <w:rPr>
          <w:vertAlign w:val="superscript"/>
        </w:rPr>
        <w:t>3</w:t>
      </w:r>
      <w:r>
        <w:t>/час подается напорным трубопроводомØ110мм в существующую канализационную систему р. п. Нижний Кисляй, затем существующей канализационной насосной станцией в существующие очистные сооружения</w:t>
      </w:r>
    </w:p>
    <w:p w:rsidR="00EE066A" w:rsidRPr="00650CD4" w:rsidRDefault="00EE066A" w:rsidP="00EE066A">
      <w:pPr>
        <w:jc w:val="both"/>
      </w:pPr>
      <w:r w:rsidRPr="00650CD4">
        <w:t>В п.Комсомольский водоснабжение представл</w:t>
      </w:r>
      <w:r>
        <w:t>ено одной скважиной, башней Рожн</w:t>
      </w:r>
      <w:r w:rsidRPr="00650CD4">
        <w:t xml:space="preserve">овского и водопроводными сетями из стали, протяженностью 1км. </w:t>
      </w:r>
    </w:p>
    <w:p w:rsidR="00EE066A" w:rsidRPr="00141928" w:rsidRDefault="00EE066A" w:rsidP="00EE066A">
      <w:pPr>
        <w:ind w:firstLine="708"/>
        <w:contextualSpacing/>
        <w:jc w:val="both"/>
      </w:pPr>
      <w:r w:rsidRPr="00141928">
        <w:t>Количество населения, пользующихся водой – 2639 чел., в том числе по приборам учета 2378 чел., это составляет 90,1% населения,  пользуются колонками 15 чел. Население п. Малый Кисляй пользуется колодцами.</w:t>
      </w:r>
    </w:p>
    <w:p w:rsidR="00EE066A" w:rsidRPr="00650CD4" w:rsidRDefault="00EE066A" w:rsidP="00EE066A">
      <w:pPr>
        <w:jc w:val="both"/>
      </w:pPr>
      <w:r w:rsidRPr="00650CD4">
        <w:t xml:space="preserve">     Год ввода в эксплуатацию оборудования системы водоснабжения</w:t>
      </w:r>
      <w:r>
        <w:t xml:space="preserve"> р. п. Нижний Кисляй – 2017 г.</w:t>
      </w:r>
    </w:p>
    <w:p w:rsidR="00EE066A" w:rsidRDefault="00EE066A" w:rsidP="00EE066A">
      <w:pPr>
        <w:jc w:val="both"/>
      </w:pPr>
      <w:r>
        <w:t xml:space="preserve"> Собственником объектов централизованной системы водоснабжения является  Нижнекисляйскоегородское поселение, которое передало объекты централизованного водоснабжения в МУП «Нижнекисляйский коммунальщик» на праве хозяйственного ведения.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б) раздел «Направления развития централизованных систем водоснабжения»:</w:t>
      </w:r>
    </w:p>
    <w:p w:rsidR="00EE066A" w:rsidRDefault="00EE066A" w:rsidP="00EE066A">
      <w:pPr>
        <w:jc w:val="both"/>
      </w:pPr>
      <w:r>
        <w:t xml:space="preserve">   Основными направлениями развития централизованных систем водоснабжения может быть:</w:t>
      </w:r>
    </w:p>
    <w:p w:rsidR="00EE066A" w:rsidRDefault="00EE066A" w:rsidP="00EE066A">
      <w:pPr>
        <w:jc w:val="both"/>
      </w:pPr>
      <w:r>
        <w:t>- капитальный ремонт существующих сетей</w:t>
      </w:r>
    </w:p>
    <w:p w:rsidR="00EE066A" w:rsidRDefault="00EE066A" w:rsidP="00EE066A">
      <w:pPr>
        <w:jc w:val="both"/>
      </w:pPr>
      <w:r>
        <w:t>- реконструкция системы водоснабжения</w:t>
      </w:r>
    </w:p>
    <w:p w:rsidR="00EE066A" w:rsidRDefault="00EE066A" w:rsidP="00EE066A">
      <w:pPr>
        <w:jc w:val="both"/>
      </w:pPr>
      <w:r>
        <w:t>- новое строительство системы водоснабжения</w:t>
      </w:r>
    </w:p>
    <w:p w:rsidR="00EE066A" w:rsidRDefault="00EE066A" w:rsidP="00EE066A">
      <w:pPr>
        <w:jc w:val="both"/>
      </w:pPr>
    </w:p>
    <w:p w:rsidR="00EE066A" w:rsidRDefault="00EE066A" w:rsidP="00EE066A">
      <w:pPr>
        <w:tabs>
          <w:tab w:val="left" w:pos="7797"/>
        </w:tabs>
        <w:jc w:val="both"/>
      </w:pPr>
      <w:r>
        <w:t xml:space="preserve">    В связи с тем, что в р.п. Нижний Кисляй ранее существующая  централизованная система водоснабжения  была сильно изношена и не полностью охватывала население, был выбран вариант «Реконструкция  системы водоснабжения в р.п.Нижний Кисляй Бутурлиновского района Воронежской области», в результате реализации которого существующая система водоснабжения была введена в строй в 2017 году, общая протяженность сетей  р. п. Нижний Кисляй составляет -34098,6 п. м, в том числе: Ø 50– 78 п. м, Ø 110мм –25563 п. м, Ø 160 - 4572,6  п. м, Ø 225 - 3885 п. м.  На водопроводных сетях установлено 286 водопроводных колодцев, 96 пожарных гидрантов и 6 водоразборных колонок.</w:t>
      </w:r>
    </w:p>
    <w:p w:rsidR="00EE066A" w:rsidRDefault="00EE066A" w:rsidP="00EE066A">
      <w:pPr>
        <w:tabs>
          <w:tab w:val="left" w:pos="7797"/>
        </w:tabs>
        <w:jc w:val="both"/>
      </w:pPr>
    </w:p>
    <w:p w:rsidR="00EE066A" w:rsidRDefault="00EE066A" w:rsidP="00EE066A">
      <w:pPr>
        <w:jc w:val="both"/>
      </w:pPr>
      <w:r>
        <w:t>в) раздел « Баланс водоснабжения и потребления холодной питьевой воды»:</w:t>
      </w:r>
    </w:p>
    <w:p w:rsidR="00EE066A" w:rsidRDefault="00EE066A" w:rsidP="00EE066A">
      <w:pPr>
        <w:jc w:val="both"/>
      </w:pPr>
    </w:p>
    <w:tbl>
      <w:tblPr>
        <w:tblW w:w="11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4"/>
        <w:gridCol w:w="2245"/>
        <w:gridCol w:w="840"/>
        <w:gridCol w:w="1027"/>
        <w:gridCol w:w="1134"/>
        <w:gridCol w:w="1224"/>
        <w:gridCol w:w="2462"/>
        <w:gridCol w:w="1604"/>
      </w:tblGrid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№№</w:t>
            </w:r>
          </w:p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п/п</w:t>
            </w:r>
          </w:p>
        </w:tc>
        <w:tc>
          <w:tcPr>
            <w:tcW w:w="22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Показатели</w:t>
            </w:r>
          </w:p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Производственной</w:t>
            </w:r>
          </w:p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деятельности</w:t>
            </w:r>
          </w:p>
        </w:tc>
        <w:tc>
          <w:tcPr>
            <w:tcW w:w="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Ед.</w:t>
            </w:r>
          </w:p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изм.</w:t>
            </w: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Величина показателя фактически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903D58" w:rsidRDefault="00EE066A" w:rsidP="00EE066A">
            <w:pPr>
              <w:jc w:val="center"/>
              <w:rPr>
                <w:i/>
              </w:rPr>
            </w:pPr>
            <w:r w:rsidRPr="00903D58">
              <w:rPr>
                <w:i/>
              </w:rPr>
              <w:t>Величина показателя на период регулирования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/>
        </w:tc>
        <w:tc>
          <w:tcPr>
            <w:tcW w:w="22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/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/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2021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2022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  <w:r>
              <w:t>2023</w:t>
            </w:r>
            <w:r w:rsidRPr="00D220A7">
              <w:t xml:space="preserve"> год</w:t>
            </w:r>
          </w:p>
          <w:p w:rsidR="00EE066A" w:rsidRPr="00D220A7" w:rsidRDefault="00EE066A" w:rsidP="00EE066A">
            <w:pPr>
              <w:jc w:val="center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51618D" w:rsidRDefault="00EE066A" w:rsidP="00EE066A">
            <w:pPr>
              <w:jc w:val="center"/>
              <w:rPr>
                <w:b/>
              </w:rPr>
            </w:pPr>
            <w:r w:rsidRPr="0051618D">
              <w:rPr>
                <w:b/>
              </w:rPr>
              <w:t>2024 план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/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Объем выработки воды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95,319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120,203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144,928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131,410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2.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Объем отпуска в сеть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0A4079" w:rsidRDefault="00EE066A" w:rsidP="00EE066A">
            <w:pPr>
              <w:jc w:val="center"/>
            </w:pPr>
            <w:r>
              <w:t>95,319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120,203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144,928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131,410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3.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Объем потерь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3900C0" w:rsidRDefault="00EE066A" w:rsidP="00EE066A">
            <w:pPr>
              <w:jc w:val="center"/>
            </w:pPr>
            <w:r>
              <w:t>12,0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3900C0" w:rsidRDefault="00EE066A" w:rsidP="00EE066A">
            <w:pPr>
              <w:jc w:val="center"/>
            </w:pPr>
            <w:r>
              <w:t>10,5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0A4079" w:rsidRDefault="00EE066A" w:rsidP="00EE066A">
            <w:pPr>
              <w:jc w:val="center"/>
            </w:pPr>
            <w:r>
              <w:t>6,0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4.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 xml:space="preserve">Уровень потерь к объему отпуска </w:t>
            </w:r>
            <w:r w:rsidRPr="00D220A7">
              <w:lastRenderedPageBreak/>
              <w:t>воды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>
              <w:lastRenderedPageBreak/>
              <w:t>%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12,59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3900C0" w:rsidRDefault="00EE066A" w:rsidP="00EE066A">
            <w:pPr>
              <w:jc w:val="center"/>
            </w:pPr>
            <w:r>
              <w:t>9,98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7,2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jc w:val="center"/>
            </w:pPr>
            <w:r>
              <w:t>4,56</w:t>
            </w:r>
          </w:p>
        </w:tc>
      </w:tr>
      <w:tr w:rsidR="00EE066A" w:rsidRPr="00D220A7" w:rsidTr="00EE066A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lastRenderedPageBreak/>
              <w:t>5.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 xml:space="preserve">Объем </w:t>
            </w:r>
            <w:r>
              <w:t>реализуемых товаров и услуг в т</w:t>
            </w:r>
            <w:r w:rsidRPr="00D220A7">
              <w:t>. по потребителям: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  <w:r>
              <w:t>83,319</w:t>
            </w: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  <w:r>
              <w:t>108,203</w:t>
            </w: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  <w:r>
              <w:t>134,428</w:t>
            </w: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tabs>
                <w:tab w:val="left" w:pos="930"/>
              </w:tabs>
              <w:jc w:val="center"/>
            </w:pP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>
            <w:pPr>
              <w:jc w:val="center"/>
            </w:pPr>
            <w:r>
              <w:t>125,410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D220A7" w:rsidRDefault="00EE066A" w:rsidP="00EE066A">
            <w:pPr>
              <w:jc w:val="right"/>
            </w:pPr>
            <w:r w:rsidRPr="00D220A7">
              <w:t>118,0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/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населению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D220A7" w:rsidRDefault="00EE066A" w:rsidP="00EE066A">
            <w:pPr>
              <w:jc w:val="center"/>
            </w:pPr>
            <w:r>
              <w:t>66,687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71,594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68,524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  <w:rPr>
                <w:lang w:val="en-US"/>
              </w:rPr>
            </w:pPr>
          </w:p>
          <w:p w:rsidR="00EE066A" w:rsidRPr="000A4079" w:rsidRDefault="00EE066A" w:rsidP="00EE066A">
            <w:pPr>
              <w:jc w:val="center"/>
            </w:pPr>
            <w:r>
              <w:t>73,073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/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бюджетным организациям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2,450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2,391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2,252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  <w:rPr>
                <w:lang w:val="en-US"/>
              </w:rPr>
            </w:pPr>
          </w:p>
          <w:p w:rsidR="00EE066A" w:rsidRPr="000A4079" w:rsidRDefault="00EE066A" w:rsidP="00EE066A">
            <w:pPr>
              <w:jc w:val="center"/>
            </w:pPr>
            <w:r>
              <w:t>2,485</w:t>
            </w:r>
          </w:p>
        </w:tc>
      </w:tr>
      <w:tr w:rsidR="00EE066A" w:rsidRPr="00D220A7" w:rsidTr="00EE066A">
        <w:trPr>
          <w:gridAfter w:val="1"/>
          <w:wAfter w:w="1604" w:type="dxa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/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прочим потребителям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r w:rsidRPr="00D220A7">
              <w:t>тыс. куб. м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14,182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34,218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63,652</w:t>
            </w:r>
          </w:p>
        </w:tc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jc w:val="center"/>
            </w:pPr>
          </w:p>
          <w:p w:rsidR="00EE066A" w:rsidRPr="000A4079" w:rsidRDefault="00EE066A" w:rsidP="00EE066A">
            <w:pPr>
              <w:jc w:val="center"/>
            </w:pPr>
            <w:r>
              <w:t>49,852</w:t>
            </w:r>
          </w:p>
        </w:tc>
      </w:tr>
    </w:tbl>
    <w:p w:rsidR="00EE066A" w:rsidRDefault="00EE066A" w:rsidP="00EE066A">
      <w:pPr>
        <w:jc w:val="center"/>
      </w:pPr>
    </w:p>
    <w:p w:rsidR="00EE066A" w:rsidRDefault="00EE066A" w:rsidP="00EE066A"/>
    <w:p w:rsidR="00EE066A" w:rsidRDefault="00EE066A" w:rsidP="00EE066A">
      <w:r>
        <w:t xml:space="preserve">В графе 2 таблицы  при дифференциации потребителей по группам учтены следующие категории: </w:t>
      </w:r>
    </w:p>
    <w:p w:rsidR="00EE066A" w:rsidRDefault="00EE066A" w:rsidP="00EE066A">
      <w:pPr>
        <w:jc w:val="both"/>
      </w:pPr>
      <w:r>
        <w:t>- население: все потребители, которые пользуются услугами водоснабжения, оказываемым по тарифам для населения;</w:t>
      </w:r>
    </w:p>
    <w:p w:rsidR="00EE066A" w:rsidRDefault="00EE066A" w:rsidP="00EE066A">
      <w:pPr>
        <w:jc w:val="both"/>
      </w:pPr>
      <w:r>
        <w:t xml:space="preserve">     - бюджетные потребители: организации и учреждения, финансируемые из бюджета всех уровней,</w:t>
      </w:r>
    </w:p>
    <w:p w:rsidR="00EE066A" w:rsidRDefault="00EE066A" w:rsidP="00EE066A">
      <w:pPr>
        <w:jc w:val="both"/>
      </w:pPr>
      <w:r>
        <w:t xml:space="preserve">     -прочие потребители: все остальные потребители, не вошедшие в первые две группы.</w:t>
      </w:r>
    </w:p>
    <w:p w:rsidR="00EE066A" w:rsidRDefault="00EE066A" w:rsidP="00EE066A">
      <w:pPr>
        <w:jc w:val="both"/>
      </w:pPr>
      <w:r w:rsidRPr="00141928">
        <w:t xml:space="preserve">     Услугой водоснабжения пользуются 1486 абонента. Из них 1460 -население, количество ИП – 14, организаций -6, бюджетных организаций-6.</w:t>
      </w:r>
      <w:r>
        <w:t xml:space="preserve">      Качественное предоставление услуги водоснабжения определено Постановлением Правительства РФ от 23.05.2006 г. № 307 следующим требованиями:</w:t>
      </w:r>
    </w:p>
    <w:p w:rsidR="00EE066A" w:rsidRDefault="00EE066A" w:rsidP="00EE066A">
      <w:pPr>
        <w:jc w:val="both"/>
      </w:pPr>
      <w:r>
        <w:t xml:space="preserve">      1. Бесперебойное круглосуточное водоснабжение в течении года.</w:t>
      </w:r>
    </w:p>
    <w:p w:rsidR="00EE066A" w:rsidRDefault="00EE066A" w:rsidP="00EE066A">
      <w:pPr>
        <w:jc w:val="both"/>
      </w:pPr>
      <w:r>
        <w:t xml:space="preserve">      2. Давление в системе холодного водоснабжения в точке разбора в многоквартирных домах и жилых домах от  1,0 до 1,5 атм.; у водоразборных колонок – не менее 1,5 атм.</w:t>
      </w:r>
    </w:p>
    <w:p w:rsidR="00EE066A" w:rsidRDefault="00EE066A" w:rsidP="00EE066A">
      <w:pPr>
        <w:jc w:val="both"/>
      </w:pPr>
      <w:r>
        <w:t xml:space="preserve">       3. Постоянное соответствие состава и свойств воды санитарным нормам и правилам. Осуществление указанных требований к качеству водоснабжения достигается наличием оборудования и условий транспортировки воды до потребителя.</w:t>
      </w:r>
    </w:p>
    <w:p w:rsidR="00EE066A" w:rsidRDefault="00EE066A" w:rsidP="00EE066A">
      <w:pPr>
        <w:jc w:val="both"/>
      </w:pPr>
    </w:p>
    <w:p w:rsidR="00EE066A" w:rsidRDefault="00EE066A" w:rsidP="00EE066A">
      <w:pPr>
        <w:tabs>
          <w:tab w:val="left" w:pos="1200"/>
        </w:tabs>
        <w:jc w:val="center"/>
      </w:pPr>
      <w:r w:rsidRPr="00B85299">
        <w:t>В таблице приведен  расчет объёмов потребления воды населением, проживающих в квартирах (домах) различного уров</w:t>
      </w:r>
      <w:r>
        <w:t xml:space="preserve">ня благоустройства </w:t>
      </w:r>
    </w:p>
    <w:p w:rsidR="00EE066A" w:rsidRPr="00D000F4" w:rsidRDefault="00EE066A" w:rsidP="00EE066A">
      <w:pPr>
        <w:tabs>
          <w:tab w:val="left" w:pos="1200"/>
        </w:tabs>
        <w:jc w:val="center"/>
        <w:rPr>
          <w:b/>
        </w:rPr>
      </w:pPr>
      <w:r w:rsidRPr="00D000F4">
        <w:rPr>
          <w:b/>
        </w:rPr>
        <w:t>по плану 2024 года.</w:t>
      </w:r>
    </w:p>
    <w:p w:rsidR="00EE066A" w:rsidRPr="00B85299" w:rsidRDefault="00EE066A" w:rsidP="00EE066A">
      <w:pPr>
        <w:tabs>
          <w:tab w:val="left" w:pos="1200"/>
        </w:tabs>
        <w:jc w:val="center"/>
      </w:pPr>
    </w:p>
    <w:tbl>
      <w:tblPr>
        <w:tblW w:w="9608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607"/>
        <w:gridCol w:w="2431"/>
        <w:gridCol w:w="891"/>
        <w:gridCol w:w="988"/>
        <w:gridCol w:w="8"/>
        <w:gridCol w:w="804"/>
        <w:gridCol w:w="1044"/>
        <w:gridCol w:w="992"/>
        <w:gridCol w:w="1843"/>
      </w:tblGrid>
      <w:tr w:rsidR="00EE066A" w:rsidRPr="00C4498E" w:rsidTr="00EE066A">
        <w:trPr>
          <w:trHeight w:val="202"/>
        </w:trPr>
        <w:tc>
          <w:tcPr>
            <w:tcW w:w="9608" w:type="dxa"/>
            <w:gridSpan w:val="9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844CA6">
              <w:rPr>
                <w:b/>
                <w:bCs/>
                <w:color w:val="000000"/>
                <w:sz w:val="20"/>
                <w:szCs w:val="20"/>
              </w:rPr>
              <w:t>Объем реализации услуг водоснабжения (водоотведения) по видам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благоустройств по плану на 2024</w:t>
            </w:r>
            <w:r w:rsidRPr="00844CA6">
              <w:rPr>
                <w:b/>
                <w:bCs/>
                <w:color w:val="000000"/>
                <w:sz w:val="20"/>
                <w:szCs w:val="20"/>
              </w:rPr>
              <w:t>г.</w:t>
            </w:r>
          </w:p>
        </w:tc>
      </w:tr>
      <w:tr w:rsidR="00EE066A" w:rsidRPr="00C4498E" w:rsidTr="00EE066A">
        <w:trPr>
          <w:trHeight w:val="301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 xml:space="preserve">№ 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п/п</w:t>
            </w:r>
          </w:p>
        </w:tc>
        <w:tc>
          <w:tcPr>
            <w:tcW w:w="243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Вид благоустройства</w:t>
            </w:r>
          </w:p>
        </w:tc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Норматив,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м3/мес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1800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 xml:space="preserve">Кол-во человек </w:t>
            </w:r>
          </w:p>
        </w:tc>
        <w:tc>
          <w:tcPr>
            <w:tcW w:w="1044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объем по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нормативам,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объем по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 xml:space="preserve"> приборам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учета,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м3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объем всего по виду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благоустройства,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м3</w:t>
            </w:r>
          </w:p>
        </w:tc>
      </w:tr>
      <w:tr w:rsidR="00EE066A" w:rsidRPr="00C4498E" w:rsidTr="00EE066A">
        <w:trPr>
          <w:trHeight w:val="837"/>
        </w:trPr>
        <w:tc>
          <w:tcPr>
            <w:tcW w:w="607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43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91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Потребление по норме</w:t>
            </w:r>
          </w:p>
        </w:tc>
        <w:tc>
          <w:tcPr>
            <w:tcW w:w="812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Потребление по приборам учета</w:t>
            </w:r>
          </w:p>
        </w:tc>
        <w:tc>
          <w:tcPr>
            <w:tcW w:w="1044" w:type="dxa"/>
            <w:vMerge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EE066A" w:rsidRPr="00844CA6" w:rsidRDefault="00EE066A" w:rsidP="00EE066A">
            <w:pPr>
              <w:rPr>
                <w:color w:val="000000"/>
                <w:sz w:val="20"/>
                <w:szCs w:val="20"/>
              </w:rPr>
            </w:pPr>
          </w:p>
        </w:tc>
      </w:tr>
      <w:tr w:rsidR="00EE066A" w:rsidRPr="00C4498E" w:rsidTr="00EE066A">
        <w:trPr>
          <w:trHeight w:val="1418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при с централизованной системой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водоотведения,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оборудованных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 xml:space="preserve">газонагревательными приборами с ванной и душем 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4,5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324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4964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5288</w:t>
            </w:r>
          </w:p>
        </w:tc>
      </w:tr>
      <w:tr w:rsidR="00EE066A" w:rsidRPr="00C4498E" w:rsidTr="00EE066A">
        <w:trPr>
          <w:trHeight w:val="171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lastRenderedPageBreak/>
              <w:t>2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при с централизованной системой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водоотведения,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оборудованных</w:t>
            </w:r>
            <w:r>
              <w:rPr>
                <w:color w:val="000000"/>
                <w:sz w:val="20"/>
                <w:szCs w:val="20"/>
              </w:rPr>
              <w:t xml:space="preserve"> электронагревательными приборами с ванной и </w:t>
            </w:r>
            <w:r w:rsidRPr="00844CA6">
              <w:rPr>
                <w:color w:val="000000"/>
                <w:sz w:val="20"/>
                <w:szCs w:val="20"/>
              </w:rPr>
              <w:t>душ</w:t>
            </w:r>
            <w:r>
              <w:rPr>
                <w:color w:val="000000"/>
                <w:sz w:val="20"/>
                <w:szCs w:val="20"/>
              </w:rPr>
              <w:t>ем.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3,75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tabs>
                <w:tab w:val="left" w:pos="82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  <w:p w:rsidR="00EE066A" w:rsidRPr="00844CA6" w:rsidRDefault="00EE066A" w:rsidP="00EE066A">
            <w:pPr>
              <w:tabs>
                <w:tab w:val="left" w:pos="810"/>
              </w:tabs>
              <w:jc w:val="center"/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378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900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9351,2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10251,2</w:t>
            </w:r>
          </w:p>
        </w:tc>
      </w:tr>
      <w:tr w:rsidR="00EE066A" w:rsidRPr="00C4498E" w:rsidTr="00EE066A">
        <w:trPr>
          <w:trHeight w:val="1884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 xml:space="preserve"> Водопотребление в квартирах при с централизованной системой</w:t>
            </w:r>
            <w:r>
              <w:rPr>
                <w:color w:val="000000"/>
                <w:sz w:val="20"/>
                <w:szCs w:val="20"/>
              </w:rPr>
              <w:t xml:space="preserve"> водоотведения, оборудованных </w:t>
            </w:r>
            <w:r w:rsidRPr="00844CA6">
              <w:rPr>
                <w:color w:val="000000"/>
                <w:sz w:val="20"/>
                <w:szCs w:val="20"/>
              </w:rPr>
              <w:t xml:space="preserve">газонагревательными приборами с ванной </w:t>
            </w:r>
            <w:r>
              <w:rPr>
                <w:color w:val="000000"/>
                <w:sz w:val="20"/>
                <w:szCs w:val="20"/>
              </w:rPr>
              <w:t>и душем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4,0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1960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2008</w:t>
            </w:r>
          </w:p>
        </w:tc>
      </w:tr>
      <w:tr w:rsidR="00EE066A" w:rsidRPr="00C4498E" w:rsidTr="00EE066A">
        <w:trPr>
          <w:trHeight w:val="63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при с местной системой</w:t>
            </w:r>
            <w:r>
              <w:rPr>
                <w:color w:val="000000"/>
                <w:sz w:val="20"/>
                <w:szCs w:val="20"/>
              </w:rPr>
              <w:t xml:space="preserve"> водоотведения,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оборудованных </w:t>
            </w:r>
            <w:r w:rsidRPr="00844CA6">
              <w:rPr>
                <w:color w:val="000000"/>
                <w:sz w:val="20"/>
                <w:szCs w:val="20"/>
              </w:rPr>
              <w:t xml:space="preserve">газонагревательными приборами с ванной и душем 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4,2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695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2419,2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14326,4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16745,6</w:t>
            </w:r>
          </w:p>
        </w:tc>
      </w:tr>
      <w:tr w:rsidR="00EE066A" w:rsidRPr="00C4498E" w:rsidTr="00EE066A">
        <w:trPr>
          <w:trHeight w:val="631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 xml:space="preserve">Водопотребление в квартирах при с </w:t>
            </w:r>
            <w:r>
              <w:rPr>
                <w:color w:val="000000"/>
                <w:sz w:val="20"/>
                <w:szCs w:val="20"/>
              </w:rPr>
              <w:t xml:space="preserve">центральной </w:t>
            </w:r>
            <w:r w:rsidRPr="00844CA6">
              <w:rPr>
                <w:color w:val="000000"/>
                <w:sz w:val="20"/>
                <w:szCs w:val="20"/>
              </w:rPr>
              <w:t xml:space="preserve"> системой</w:t>
            </w:r>
            <w:r>
              <w:rPr>
                <w:color w:val="000000"/>
                <w:sz w:val="20"/>
                <w:szCs w:val="20"/>
              </w:rPr>
              <w:t xml:space="preserve"> водоотведения,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оборудованных </w:t>
            </w:r>
            <w:r w:rsidRPr="00844CA6">
              <w:rPr>
                <w:color w:val="000000"/>
                <w:sz w:val="20"/>
                <w:szCs w:val="20"/>
              </w:rPr>
              <w:t>газонагревательными приборами с ванной и душем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4,2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1868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1868</w:t>
            </w:r>
          </w:p>
        </w:tc>
      </w:tr>
      <w:tr w:rsidR="00EE066A" w:rsidRPr="00C4498E" w:rsidTr="00EE066A">
        <w:trPr>
          <w:trHeight w:val="406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с местной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системой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водоотведения,</w:t>
            </w:r>
          </w:p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без  нагревательных приборов с ванной 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душем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3,0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2059,6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2275,6</w:t>
            </w:r>
          </w:p>
        </w:tc>
      </w:tr>
      <w:tr w:rsidR="00EE066A" w:rsidRPr="00C4498E" w:rsidTr="00EE066A">
        <w:trPr>
          <w:trHeight w:val="55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с местной системой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водоотведения,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без  нагревательных приборов с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844CA6">
              <w:rPr>
                <w:color w:val="000000"/>
                <w:sz w:val="20"/>
                <w:szCs w:val="20"/>
              </w:rPr>
              <w:t>раковиной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2,4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953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2505,6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19738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22243,6</w:t>
            </w:r>
          </w:p>
        </w:tc>
      </w:tr>
      <w:tr w:rsidR="00EE066A" w:rsidRPr="00C4498E" w:rsidTr="00EE066A">
        <w:trPr>
          <w:trHeight w:val="559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в квартирах с водоразб</w:t>
            </w:r>
            <w:r>
              <w:rPr>
                <w:color w:val="000000"/>
                <w:sz w:val="20"/>
                <w:szCs w:val="20"/>
              </w:rPr>
              <w:t>о</w:t>
            </w:r>
            <w:r w:rsidRPr="00844CA6">
              <w:rPr>
                <w:color w:val="000000"/>
                <w:sz w:val="20"/>
                <w:szCs w:val="20"/>
              </w:rPr>
              <w:t>рной колонкой во дворе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2,4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2102,4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5688,2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7790,6</w:t>
            </w:r>
          </w:p>
        </w:tc>
      </w:tr>
      <w:tr w:rsidR="00EE066A" w:rsidRPr="00C4498E" w:rsidTr="00EE066A">
        <w:trPr>
          <w:trHeight w:val="44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 w:rsidRPr="00844CA6">
              <w:rPr>
                <w:color w:val="000000"/>
                <w:sz w:val="20"/>
                <w:szCs w:val="20"/>
              </w:rPr>
              <w:t>Водопотребление из уличной водоразборной колонки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44CA6">
              <w:rPr>
                <w:color w:val="000000"/>
              </w:rPr>
              <w:t>1,2</w:t>
            </w: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230,4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230,4</w:t>
            </w:r>
          </w:p>
        </w:tc>
      </w:tr>
      <w:tr w:rsidR="00EE066A" w:rsidRPr="00C4498E" w:rsidTr="00EE066A">
        <w:trPr>
          <w:trHeight w:val="44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Полив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4372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4372</w:t>
            </w:r>
          </w:p>
        </w:tc>
      </w:tr>
      <w:tr w:rsidR="00EE066A" w:rsidRPr="00C4498E" w:rsidTr="00EE066A">
        <w:trPr>
          <w:trHeight w:val="442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9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261</w:t>
            </w:r>
          </w:p>
        </w:tc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2378</w:t>
            </w:r>
          </w:p>
        </w:tc>
        <w:tc>
          <w:tcPr>
            <w:tcW w:w="10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13117,6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59955,4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E066A" w:rsidRPr="00844CA6" w:rsidRDefault="00EE066A" w:rsidP="00EE066A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73073</w:t>
            </w:r>
          </w:p>
        </w:tc>
      </w:tr>
    </w:tbl>
    <w:p w:rsidR="00EE066A" w:rsidRDefault="00EE066A" w:rsidP="00EE066A">
      <w:pPr>
        <w:tabs>
          <w:tab w:val="left" w:pos="1200"/>
        </w:tabs>
        <w:rPr>
          <w:sz w:val="20"/>
          <w:szCs w:val="20"/>
        </w:rPr>
      </w:pPr>
    </w:p>
    <w:p w:rsidR="00EE066A" w:rsidRPr="00D220A7" w:rsidRDefault="00EE066A" w:rsidP="00EE066A">
      <w:pPr>
        <w:tabs>
          <w:tab w:val="left" w:pos="1200"/>
        </w:tabs>
        <w:jc w:val="center"/>
      </w:pPr>
      <w:r w:rsidRPr="00D220A7">
        <w:t>В таблице приведен расчет объёмов потребления воды бюджетными организациями и прочим</w:t>
      </w:r>
      <w:r>
        <w:t>и потребителями по плану на 2024</w:t>
      </w:r>
      <w:r w:rsidRPr="00D220A7">
        <w:t>год</w:t>
      </w:r>
      <w:r>
        <w:t xml:space="preserve"> и  перечень</w:t>
      </w:r>
    </w:p>
    <w:p w:rsidR="00EE066A" w:rsidRPr="0036590F" w:rsidRDefault="00EE066A" w:rsidP="00EE066A">
      <w:pPr>
        <w:tabs>
          <w:tab w:val="left" w:pos="1200"/>
        </w:tabs>
        <w:jc w:val="center"/>
        <w:rPr>
          <w:b/>
        </w:rPr>
      </w:pPr>
      <w:r w:rsidRPr="00D220A7">
        <w:t xml:space="preserve">предприятий, потребляющих холодную воду </w:t>
      </w:r>
      <w:r w:rsidRPr="0036590F">
        <w:rPr>
          <w:b/>
        </w:rPr>
        <w:t>по договорам на 2024год.</w:t>
      </w:r>
    </w:p>
    <w:p w:rsidR="00EE066A" w:rsidRPr="00D220A7" w:rsidRDefault="00EE066A" w:rsidP="00EE066A">
      <w:pPr>
        <w:tabs>
          <w:tab w:val="left" w:pos="1200"/>
        </w:tabs>
      </w:pP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817"/>
        <w:gridCol w:w="4536"/>
        <w:gridCol w:w="2693"/>
        <w:gridCol w:w="1525"/>
      </w:tblGrid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7F3191" w:rsidRDefault="00EE066A" w:rsidP="00EE066A">
            <w:pPr>
              <w:tabs>
                <w:tab w:val="left" w:pos="1200"/>
              </w:tabs>
              <w:rPr>
                <w:i/>
              </w:rPr>
            </w:pPr>
            <w:r w:rsidRPr="007F3191">
              <w:rPr>
                <w:i/>
              </w:rPr>
              <w:t>№ 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7F3191" w:rsidRDefault="00EE066A" w:rsidP="00EE066A">
            <w:pPr>
              <w:tabs>
                <w:tab w:val="left" w:pos="1200"/>
              </w:tabs>
              <w:jc w:val="center"/>
              <w:rPr>
                <w:i/>
              </w:rPr>
            </w:pPr>
            <w:r w:rsidRPr="007F3191">
              <w:rPr>
                <w:i/>
              </w:rPr>
              <w:t>Предприятие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7F3191" w:rsidRDefault="00EE066A" w:rsidP="00EE066A">
            <w:pPr>
              <w:tabs>
                <w:tab w:val="left" w:pos="1200"/>
              </w:tabs>
              <w:rPr>
                <w:i/>
              </w:rPr>
            </w:pPr>
            <w:r w:rsidRPr="007F3191">
              <w:rPr>
                <w:i/>
              </w:rPr>
              <w:t>Договор № от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7F3191" w:rsidRDefault="00EE066A" w:rsidP="00EE066A">
            <w:pPr>
              <w:tabs>
                <w:tab w:val="left" w:pos="1200"/>
              </w:tabs>
              <w:rPr>
                <w:i/>
              </w:rPr>
            </w:pPr>
            <w:r w:rsidRPr="007F3191">
              <w:rPr>
                <w:i/>
              </w:rPr>
              <w:t>Объём (тыс.м³ в год)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МКОУ  Нижнекисля</w:t>
            </w:r>
            <w:r w:rsidRPr="00D220A7">
              <w:t>йская</w:t>
            </w:r>
            <w:r>
              <w:t xml:space="preserve"> </w:t>
            </w:r>
            <w:r w:rsidRPr="00D220A7">
              <w:t>СОШ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 3-в от 18.01.2024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0,748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МКДОУ Нижнек</w:t>
            </w:r>
            <w:r w:rsidRPr="00D220A7">
              <w:t>исляйский</w:t>
            </w:r>
            <w:r>
              <w:t xml:space="preserve"> </w:t>
            </w:r>
            <w:r w:rsidRPr="00D220A7">
              <w:t>д/сад№</w:t>
            </w:r>
            <w: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 xml:space="preserve">№4-в от </w:t>
            </w:r>
            <w:r>
              <w:t>18</w:t>
            </w:r>
            <w:r w:rsidRPr="00D220A7">
              <w:t>.01.20</w:t>
            </w:r>
            <w:r>
              <w:t>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0,792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БУЗ ВО Бутурлиновская РБ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 2-в от 19.12.2023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0,500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lastRenderedPageBreak/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Администрация Нижнекисляйского</w:t>
            </w:r>
            <w:r w:rsidRPr="00D220A7">
              <w:t>г</w:t>
            </w:r>
            <w:r>
              <w:t>ородского поселения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№5-в от 17.01.2024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0,051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 xml:space="preserve">МКУК </w:t>
            </w:r>
            <w:r>
              <w:t xml:space="preserve">КДЦ </w:t>
            </w:r>
            <w:r w:rsidRPr="00D220A7">
              <w:t>«</w:t>
            </w:r>
            <w:r>
              <w:t>Родник</w:t>
            </w:r>
            <w:r w:rsidRPr="00D220A7"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</w:t>
            </w:r>
            <w:r>
              <w:t xml:space="preserve"> 6</w:t>
            </w:r>
            <w:r w:rsidRPr="00D220A7">
              <w:t xml:space="preserve">-в от </w:t>
            </w:r>
            <w:r>
              <w:t>17</w:t>
            </w:r>
            <w:r w:rsidRPr="00D220A7">
              <w:t>.01.20</w:t>
            </w:r>
            <w:r>
              <w:t>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0,300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КУ ВО «Гражданская оборона,</w:t>
            </w:r>
            <w:r>
              <w:t xml:space="preserve"> </w:t>
            </w:r>
            <w:r w:rsidRPr="00D220A7">
              <w:t xml:space="preserve">защита населения </w:t>
            </w:r>
            <w:r>
              <w:t xml:space="preserve">и пожарная безопасность Воронежской </w:t>
            </w:r>
            <w:r w:rsidRPr="00D220A7">
              <w:t>обл.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</w:p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№1-в  от 01.04.2024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</w:p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0,094</w:t>
            </w:r>
          </w:p>
        </w:tc>
      </w:tr>
      <w:tr w:rsidR="00EE066A" w:rsidTr="00EE066A"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Итого бюджет</w:t>
            </w:r>
            <w:r>
              <w:t>н</w:t>
            </w:r>
            <w:r w:rsidRPr="00D220A7">
              <w:t>о</w:t>
            </w:r>
            <w:r>
              <w:t xml:space="preserve"> - </w:t>
            </w:r>
            <w:r w:rsidRPr="00D220A7">
              <w:t>финансируемые</w:t>
            </w:r>
            <w:r>
              <w:t xml:space="preserve"> организации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2,485</w:t>
            </w:r>
          </w:p>
        </w:tc>
      </w:tr>
      <w:tr w:rsidR="00EE066A" w:rsidTr="00EE066A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7F3191" w:rsidRDefault="00EE066A" w:rsidP="00EE066A">
            <w:pPr>
              <w:tabs>
                <w:tab w:val="left" w:pos="1200"/>
              </w:tabs>
              <w:rPr>
                <w:i/>
              </w:rPr>
            </w:pPr>
            <w:r w:rsidRPr="00D220A7">
              <w:t xml:space="preserve">                            </w:t>
            </w:r>
            <w:r w:rsidRPr="007F3191">
              <w:rPr>
                <w:i/>
              </w:rPr>
              <w:t>Организации: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АО «Нижнекисляйскаям</w:t>
            </w:r>
            <w:r w:rsidRPr="00D220A7">
              <w:t>олочная компания</w:t>
            </w:r>
            <w: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</w:t>
            </w:r>
            <w:r>
              <w:t>10</w:t>
            </w:r>
            <w:r w:rsidRPr="00D220A7">
              <w:t>-в от 01.0</w:t>
            </w:r>
            <w:r>
              <w:t>8</w:t>
            </w:r>
            <w:r w:rsidRPr="00D220A7">
              <w:t>.201</w:t>
            </w:r>
            <w:r>
              <w:t>7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48,300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ООО «Нижнекисляйскиес</w:t>
            </w:r>
            <w:r w:rsidRPr="00D220A7">
              <w:t>веклосемена</w:t>
            </w:r>
            <w:r>
              <w:t>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№8-в от 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0,096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ИП Логвина М.Г.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 9-в от 01.08.2019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0,096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ИП Стреляева</w:t>
            </w:r>
            <w:r>
              <w:t xml:space="preserve"> Г.М.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№11-в от01.01.2013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0,048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ИП Х</w:t>
            </w:r>
            <w:r>
              <w:t>а</w:t>
            </w:r>
            <w:r w:rsidRPr="00D220A7">
              <w:t>даева</w:t>
            </w:r>
            <w:r>
              <w:t xml:space="preserve"> А.В.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№12-в от01.01.2013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0,036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ИП Волкова</w:t>
            </w:r>
            <w:r>
              <w:t xml:space="preserve"> Е.А.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№13-в от01.01.2013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0,072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ИП Новикова</w:t>
            </w:r>
            <w:r>
              <w:t xml:space="preserve"> О.М.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№14-в от01.01.2013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0,006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ИП Черкасова</w:t>
            </w:r>
            <w:r>
              <w:t xml:space="preserve"> Т.Е.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№10-в от 01.01.2013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0,052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П</w:t>
            </w:r>
            <w:r w:rsidRPr="00D220A7">
              <w:t>АО «Сбербанк России»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№15</w:t>
            </w:r>
            <w:r w:rsidRPr="00D220A7">
              <w:t>-в от</w:t>
            </w:r>
            <w:r>
              <w:t>01.05.2012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0,024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ИП Морозов Д.В.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 9</w:t>
            </w:r>
            <w:r w:rsidRPr="00D220A7">
              <w:t>-в от01.</w:t>
            </w:r>
            <w:r>
              <w:t>11</w:t>
            </w:r>
            <w:r w:rsidRPr="00D220A7">
              <w:t>.20</w:t>
            </w:r>
            <w:r>
              <w:t>2</w:t>
            </w:r>
            <w:r w:rsidRPr="00D220A7">
              <w:t>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0,012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ИП Животягина А.В.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№10-в от 01.07.2016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0,014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18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МУП «Бутурлиновская теплосеть»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№ 7-в от 29.12.2023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0,024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19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АО ТД «Перекрёсток»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№8-в от 01.03.2014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0,228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Борисов В.А.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№11-в от 01.06.2016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0,096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Попов А.Н.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№10-в от 01.08.2014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0,048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ООО «Бутурлиновский Агрокомплекс»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№7-в от 30.12.2015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0,216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Суворина И.Ю.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 8-в от 01.07.2021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0,012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Стреляева  О.Г.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 xml:space="preserve">№7-в от 30.12.2016 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0,028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Беликова О.А.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№11-в от 01.12.2014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0,024</w:t>
            </w:r>
          </w:p>
        </w:tc>
      </w:tr>
      <w:tr w:rsidR="00EE066A" w:rsidTr="00EE066A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ИП КФХ Джндоян Р.С.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№ 9-в от 01.09.2021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tabs>
                <w:tab w:val="left" w:pos="1200"/>
              </w:tabs>
            </w:pPr>
            <w:r>
              <w:t>0,420</w:t>
            </w:r>
          </w:p>
        </w:tc>
      </w:tr>
      <w:tr w:rsidR="00EE066A" w:rsidTr="00EE066A"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 w:rsidRPr="00D220A7">
              <w:t>Итого по организациям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49,852</w:t>
            </w:r>
          </w:p>
        </w:tc>
      </w:tr>
      <w:tr w:rsidR="00EE066A" w:rsidTr="00EE066A">
        <w:tc>
          <w:tcPr>
            <w:tcW w:w="53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Всего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D220A7" w:rsidRDefault="00EE066A" w:rsidP="00EE066A">
            <w:pPr>
              <w:tabs>
                <w:tab w:val="left" w:pos="1200"/>
              </w:tabs>
            </w:pPr>
            <w:r>
              <w:t>52,337</w:t>
            </w:r>
          </w:p>
        </w:tc>
      </w:tr>
    </w:tbl>
    <w:p w:rsidR="00EE066A" w:rsidRDefault="00EE066A" w:rsidP="00EE066A">
      <w:pPr>
        <w:tabs>
          <w:tab w:val="left" w:pos="1200"/>
        </w:tabs>
      </w:pPr>
    </w:p>
    <w:p w:rsidR="00EE066A" w:rsidRPr="00443B96" w:rsidRDefault="00EE066A" w:rsidP="00EE066A">
      <w:pPr>
        <w:tabs>
          <w:tab w:val="left" w:pos="1200"/>
        </w:tabs>
        <w:jc w:val="both"/>
        <w:rPr>
          <w:b/>
        </w:rPr>
      </w:pPr>
      <w:r>
        <w:t xml:space="preserve">     Исходя из произведенных расчетов объема услуг составлен баланс водопотребления </w:t>
      </w:r>
      <w:r w:rsidRPr="00443B96">
        <w:rPr>
          <w:b/>
        </w:rPr>
        <w:t>на 2024год:</w:t>
      </w:r>
    </w:p>
    <w:p w:rsidR="00EE066A" w:rsidRDefault="00EE066A" w:rsidP="00EE066A">
      <w:pPr>
        <w:jc w:val="both"/>
        <w:sectPr w:rsidR="00EE066A" w:rsidSect="00EE066A">
          <w:headerReference w:type="even" r:id="rId11"/>
          <w:headerReference w:type="default" r:id="rId12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EE066A" w:rsidRDefault="00EE066A" w:rsidP="00EE066A">
      <w:pPr>
        <w:jc w:val="center"/>
      </w:pPr>
    </w:p>
    <w:p w:rsidR="00EE066A" w:rsidRDefault="00EE066A" w:rsidP="00EE066A">
      <w:pPr>
        <w:tabs>
          <w:tab w:val="center" w:pos="7285"/>
          <w:tab w:val="left" w:pos="9840"/>
        </w:tabs>
      </w:pPr>
      <w:r>
        <w:tab/>
        <w:t xml:space="preserve">Баланс водоснабжения </w:t>
      </w:r>
      <w:r w:rsidRPr="0003620E">
        <w:rPr>
          <w:b/>
        </w:rPr>
        <w:t>2024год</w:t>
      </w:r>
      <w:r>
        <w:tab/>
      </w:r>
    </w:p>
    <w:p w:rsidR="00EE066A" w:rsidRPr="00D220A7" w:rsidRDefault="00EE066A" w:rsidP="00EE066A">
      <w:pPr>
        <w:tabs>
          <w:tab w:val="left" w:pos="1200"/>
        </w:tabs>
        <w:jc w:val="center"/>
      </w:pPr>
      <w:r w:rsidRPr="00D220A7">
        <w:t>план</w:t>
      </w:r>
    </w:p>
    <w:tbl>
      <w:tblPr>
        <w:tblpPr w:leftFromText="180" w:rightFromText="180" w:vertAnchor="text" w:horzAnchor="margin" w:tblpXSpec="center" w:tblpY="101"/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310"/>
        <w:gridCol w:w="850"/>
        <w:gridCol w:w="567"/>
        <w:gridCol w:w="851"/>
        <w:gridCol w:w="566"/>
        <w:gridCol w:w="642"/>
        <w:gridCol w:w="709"/>
        <w:gridCol w:w="634"/>
        <w:gridCol w:w="567"/>
        <w:gridCol w:w="425"/>
        <w:gridCol w:w="567"/>
        <w:gridCol w:w="709"/>
        <w:gridCol w:w="567"/>
        <w:gridCol w:w="425"/>
        <w:gridCol w:w="567"/>
        <w:gridCol w:w="426"/>
        <w:gridCol w:w="499"/>
        <w:gridCol w:w="709"/>
        <w:gridCol w:w="851"/>
        <w:gridCol w:w="708"/>
        <w:gridCol w:w="709"/>
        <w:gridCol w:w="992"/>
        <w:gridCol w:w="851"/>
      </w:tblGrid>
      <w:tr w:rsidR="00EE066A" w:rsidRPr="00F15892" w:rsidTr="00EE066A">
        <w:trPr>
          <w:trHeight w:val="636"/>
        </w:trPr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Default="00EE066A" w:rsidP="00EE066A">
            <w:pPr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Наименова</w:t>
            </w:r>
            <w:r>
              <w:rPr>
                <w:sz w:val="20"/>
                <w:szCs w:val="20"/>
              </w:rPr>
              <w:t xml:space="preserve"> -</w:t>
            </w:r>
          </w:p>
          <w:p w:rsidR="00EE066A" w:rsidRPr="00F15892" w:rsidRDefault="00EE066A" w:rsidP="00EE066A">
            <w:pPr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ние</w:t>
            </w:r>
          </w:p>
          <w:p w:rsidR="00EE066A" w:rsidRPr="00F15892" w:rsidRDefault="00EE066A" w:rsidP="00EE0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F15892">
              <w:rPr>
                <w:sz w:val="20"/>
                <w:szCs w:val="20"/>
              </w:rPr>
              <w:t xml:space="preserve">униципального </w:t>
            </w:r>
            <w:r>
              <w:rPr>
                <w:sz w:val="20"/>
                <w:szCs w:val="20"/>
              </w:rPr>
              <w:t>о</w:t>
            </w:r>
            <w:r w:rsidRPr="00F15892">
              <w:rPr>
                <w:sz w:val="20"/>
                <w:szCs w:val="20"/>
              </w:rPr>
              <w:t>бразования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Вид товара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F27EA" w:rsidRDefault="00EE066A" w:rsidP="00EE066A">
            <w:pPr>
              <w:ind w:left="113" w:right="113"/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Поднято воды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F27EA" w:rsidRDefault="00EE066A" w:rsidP="00EE066A">
            <w:pPr>
              <w:ind w:left="113" w:right="113"/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Расход воды на коммунально</w:t>
            </w:r>
            <w:r>
              <w:rPr>
                <w:sz w:val="20"/>
                <w:szCs w:val="20"/>
              </w:rPr>
              <w:t>-</w:t>
            </w:r>
            <w:r w:rsidRPr="00F15892">
              <w:rPr>
                <w:sz w:val="20"/>
                <w:szCs w:val="20"/>
              </w:rPr>
              <w:t>бытовые нужды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Получено воды со  стороны</w:t>
            </w:r>
          </w:p>
        </w:tc>
        <w:tc>
          <w:tcPr>
            <w:tcW w:w="6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Пропущено воды черезочист</w:t>
            </w:r>
            <w:r>
              <w:rPr>
                <w:sz w:val="20"/>
                <w:szCs w:val="20"/>
              </w:rPr>
              <w:t>.</w:t>
            </w:r>
            <w:r w:rsidRPr="00F15892">
              <w:rPr>
                <w:sz w:val="20"/>
                <w:szCs w:val="20"/>
              </w:rPr>
              <w:t>сооружен(справ)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F27EA" w:rsidRDefault="00EE066A" w:rsidP="00EE066A">
            <w:pPr>
              <w:ind w:left="113" w:right="113"/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Подано воды в сеть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922AB1" w:rsidRDefault="00EE066A" w:rsidP="00EE066A">
            <w:pPr>
              <w:ind w:left="113" w:right="113"/>
              <w:rPr>
                <w:sz w:val="20"/>
                <w:szCs w:val="20"/>
                <w:vertAlign w:val="superscript"/>
              </w:rPr>
            </w:pPr>
            <w:r w:rsidRPr="00922AB1">
              <w:rPr>
                <w:sz w:val="20"/>
                <w:szCs w:val="20"/>
              </w:rPr>
              <w:t>Потери воды м</w:t>
            </w:r>
            <w:r w:rsidRPr="00922AB1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F27EA" w:rsidRDefault="00EE066A" w:rsidP="00EE066A">
            <w:pPr>
              <w:ind w:left="113" w:right="113"/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Отпущено воды всего</w:t>
            </w:r>
            <w:r>
              <w:rPr>
                <w:sz w:val="20"/>
                <w:szCs w:val="20"/>
              </w:rPr>
              <w:t xml:space="preserve"> 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26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66A" w:rsidRPr="00FF27EA" w:rsidRDefault="00EE066A" w:rsidP="00EE066A">
            <w:pPr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Расход воды на нужды предприятия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Отпущено воды другим водопроводам</w:t>
            </w:r>
          </w:p>
        </w:tc>
        <w:tc>
          <w:tcPr>
            <w:tcW w:w="2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66A" w:rsidRPr="00FF27EA" w:rsidRDefault="00EE066A" w:rsidP="00EE066A">
            <w:pPr>
              <w:rPr>
                <w:sz w:val="20"/>
                <w:szCs w:val="20"/>
                <w:vertAlign w:val="superscript"/>
              </w:rPr>
            </w:pPr>
            <w:r w:rsidRPr="00F15892">
              <w:rPr>
                <w:sz w:val="20"/>
                <w:szCs w:val="20"/>
              </w:rPr>
              <w:t>Отпущено воды по категориям потребителей</w:t>
            </w:r>
            <w:r>
              <w:rPr>
                <w:sz w:val="20"/>
                <w:szCs w:val="20"/>
              </w:rPr>
              <w:t xml:space="preserve"> м</w:t>
            </w:r>
            <w:r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Объём реализации воды питьевого качества по приборам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Объём реализации воды питьевого</w:t>
            </w:r>
            <w:r>
              <w:rPr>
                <w:sz w:val="20"/>
                <w:szCs w:val="20"/>
              </w:rPr>
              <w:t xml:space="preserve"> качества без приборов</w:t>
            </w:r>
          </w:p>
        </w:tc>
      </w:tr>
      <w:tr w:rsidR="00EE066A" w:rsidRPr="00F15892" w:rsidTr="00EE066A">
        <w:trPr>
          <w:trHeight w:val="340"/>
        </w:trPr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Всего в т.ч.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На очистные сооружения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На промывку сетей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прочие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всего</w:t>
            </w:r>
          </w:p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</w:p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всего</w:t>
            </w:r>
          </w:p>
        </w:tc>
        <w:tc>
          <w:tcPr>
            <w:tcW w:w="1492" w:type="dxa"/>
            <w:gridSpan w:val="3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</w:p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всего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Финансируемые из бюджетов  всех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население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  <w:r w:rsidRPr="00F15892">
              <w:rPr>
                <w:sz w:val="20"/>
                <w:szCs w:val="20"/>
              </w:rPr>
              <w:t>Прочие потребители</w:t>
            </w: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</w:tr>
      <w:tr w:rsidR="00EE066A" w:rsidRPr="00F15892" w:rsidTr="00EE066A">
        <w:trPr>
          <w:trHeight w:val="1222"/>
        </w:trPr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6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066A" w:rsidRPr="00F15892" w:rsidRDefault="00EE066A" w:rsidP="00EE066A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F15892" w:rsidRDefault="00EE066A" w:rsidP="00EE066A">
            <w:pPr>
              <w:rPr>
                <w:sz w:val="20"/>
                <w:szCs w:val="20"/>
              </w:rPr>
            </w:pPr>
          </w:p>
        </w:tc>
      </w:tr>
      <w:tr w:rsidR="00EE066A" w:rsidRPr="006B5937" w:rsidTr="00EE066A">
        <w:trPr>
          <w:cantSplit/>
          <w:trHeight w:val="1134"/>
        </w:trPr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 xml:space="preserve"> А 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jc w:val="center"/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 xml:space="preserve"> 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 xml:space="preserve"> 3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 xml:space="preserve">   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 xml:space="preserve"> 5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5.2.1.1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5.2.1.2</w:t>
            </w: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5.2.1.3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5.2.2.1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5.2.3.1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5.2.3.2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5.2.3.3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6.1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6.2</w:t>
            </w:r>
          </w:p>
        </w:tc>
      </w:tr>
      <w:tr w:rsidR="00EE066A" w:rsidRPr="006B5937" w:rsidTr="00EE066A">
        <w:trPr>
          <w:cantSplit/>
          <w:trHeight w:val="1134"/>
        </w:trPr>
        <w:tc>
          <w:tcPr>
            <w:tcW w:w="13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jc w:val="center"/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Всего по организации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Вода питьевого качества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131410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12541</w:t>
            </w:r>
            <w:r w:rsidRPr="0088780A">
              <w:rPr>
                <w:b/>
              </w:rPr>
              <w:t>0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6000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4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  <w:p w:rsidR="00EE066A" w:rsidRPr="00922AB1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125410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E71AFC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2485</w:t>
            </w: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73073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49852</w:t>
            </w: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112073,6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extDirection w:val="btLr"/>
          </w:tcPr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13336,4</w:t>
            </w:r>
          </w:p>
          <w:p w:rsidR="00EE066A" w:rsidRPr="0088780A" w:rsidRDefault="00EE066A" w:rsidP="00EE066A">
            <w:pPr>
              <w:ind w:left="113" w:right="113"/>
              <w:jc w:val="center"/>
              <w:rPr>
                <w:b/>
              </w:rPr>
            </w:pPr>
          </w:p>
        </w:tc>
      </w:tr>
      <w:tr w:rsidR="00EE066A" w:rsidRPr="006B5937" w:rsidTr="00EE066A">
        <w:trPr>
          <w:cantSplit/>
          <w:trHeight w:val="1134"/>
        </w:trPr>
        <w:tc>
          <w:tcPr>
            <w:tcW w:w="13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20"/>
                <w:szCs w:val="20"/>
              </w:rPr>
            </w:pPr>
            <w:r w:rsidRPr="006B5937">
              <w:rPr>
                <w:sz w:val="20"/>
                <w:szCs w:val="20"/>
              </w:rPr>
              <w:t>Вода технического качества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66A" w:rsidRPr="006B5937" w:rsidRDefault="00EE066A" w:rsidP="00EE066A">
            <w:pPr>
              <w:rPr>
                <w:sz w:val="12"/>
                <w:szCs w:val="12"/>
              </w:rPr>
            </w:pPr>
          </w:p>
        </w:tc>
      </w:tr>
    </w:tbl>
    <w:p w:rsidR="00EE066A" w:rsidRPr="006B5937" w:rsidRDefault="00EE066A" w:rsidP="00EE066A"/>
    <w:p w:rsidR="00EE066A" w:rsidRDefault="00EE066A" w:rsidP="00EE066A">
      <w:pPr>
        <w:sectPr w:rsidR="00EE066A" w:rsidSect="00EE066A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t xml:space="preserve">       Планом   </w:t>
      </w:r>
      <w:r w:rsidRPr="007B4C9D">
        <w:rPr>
          <w:b/>
        </w:rPr>
        <w:t>на  2024 год</w:t>
      </w:r>
      <w:r>
        <w:t xml:space="preserve">  предусмотрено потребление воды   в объеме   125410 м</w:t>
      </w:r>
      <w:r>
        <w:rPr>
          <w:vertAlign w:val="superscript"/>
        </w:rPr>
        <w:t>3</w:t>
      </w:r>
      <w:r>
        <w:t>.   После 100% установки счетчиков,  дальнейшего     подключения  абонентов   и  усиления контроля  за  водопотребителями ожидаемый расход  водопотребления – 142000 м</w:t>
      </w:r>
      <w:r>
        <w:rPr>
          <w:vertAlign w:val="superscript"/>
        </w:rPr>
        <w:t>3</w:t>
      </w:r>
      <w:r>
        <w:t>.</w:t>
      </w:r>
    </w:p>
    <w:p w:rsidR="00EE066A" w:rsidRDefault="00EE066A" w:rsidP="00EE066A">
      <w:pPr>
        <w:tabs>
          <w:tab w:val="left" w:pos="1200"/>
        </w:tabs>
        <w:rPr>
          <w:sz w:val="12"/>
          <w:szCs w:val="12"/>
        </w:rPr>
      </w:pPr>
    </w:p>
    <w:p w:rsidR="00EE066A" w:rsidRPr="00927650" w:rsidRDefault="00EE066A" w:rsidP="00EE066A">
      <w:pPr>
        <w:rPr>
          <w:sz w:val="20"/>
          <w:szCs w:val="20"/>
        </w:rPr>
      </w:pPr>
    </w:p>
    <w:p w:rsidR="00EE066A" w:rsidRDefault="00EE066A" w:rsidP="00EE066A">
      <w:pPr>
        <w:jc w:val="center"/>
      </w:pPr>
    </w:p>
    <w:p w:rsidR="00EE066A" w:rsidRDefault="00EE066A" w:rsidP="00EE066A">
      <w:pPr>
        <w:jc w:val="both"/>
      </w:pPr>
      <w:r>
        <w:t xml:space="preserve">      Статусом гарантирующей организации наделено  МУП «Нижнекисляйский  коммунальщик».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г) раздел «Предложения по строительству, реконструкции и модернизации объектов централизованных систем водоснабжения»:</w:t>
      </w:r>
    </w:p>
    <w:p w:rsidR="00EE066A" w:rsidRPr="00645467" w:rsidRDefault="00EE066A" w:rsidP="00EE066A">
      <w:pPr>
        <w:jc w:val="both"/>
      </w:pPr>
      <w:r w:rsidRPr="00645467">
        <w:t xml:space="preserve">    В связи с реализацией в 2017 году проекта «Реконструкция системы водоснабжения в р.п. Нижний Кисляй Бутурлиновского района Воронежской области», который  обеспечил: </w:t>
      </w:r>
    </w:p>
    <w:p w:rsidR="00EE066A" w:rsidRDefault="00EE066A" w:rsidP="00EE066A">
      <w:pPr>
        <w:jc w:val="both"/>
      </w:pPr>
      <w:r>
        <w:t>- централизованную подачу  потребителям воды питьевого качества в необходимых количествах проживающим в р.п. Нижний Кисляй Бутурлиновского района Воронежской области;</w:t>
      </w:r>
    </w:p>
    <w:p w:rsidR="00EE066A" w:rsidRDefault="00EE066A" w:rsidP="00EE066A">
      <w:pPr>
        <w:jc w:val="both"/>
      </w:pPr>
      <w:r>
        <w:t>- выполнение, в соответствии с требованиями действующих нормативных документов, необходимых противопожарных условий в  Нижнекисляйском  городском поселении;</w:t>
      </w:r>
    </w:p>
    <w:p w:rsidR="00EE066A" w:rsidRDefault="00EE066A" w:rsidP="00EE066A">
      <w:pPr>
        <w:jc w:val="both"/>
      </w:pPr>
      <w:r>
        <w:t xml:space="preserve">в ближайшие годы строительства, реконструкции, модернизации объектов водоснабжения  в р. п. Нижний Кисляй  не требуется. 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д) раздел «Экологические аспекты мероприятий по строительству, реконструкции и модернизации объектов централизованных систем водоснабжения»:</w:t>
      </w:r>
    </w:p>
    <w:p w:rsidR="00EE066A" w:rsidRDefault="00EE066A" w:rsidP="00EE066A">
      <w:pPr>
        <w:jc w:val="both"/>
      </w:pPr>
      <w:r>
        <w:t xml:space="preserve">      На вновь введенном объекте  «Реконструкция системы водоснабжения в р. п. Нижний Кисляй Бутурлиновского района Воронежской</w:t>
      </w:r>
      <w:r>
        <w:tab/>
        <w:t>области» предусмотрена подготовка воды питьевого качества: на площадке насосной станции 2-го подъема предусматривается контейнерно - блочная установка очистки воды КМБ 2/</w:t>
      </w:r>
      <w:r>
        <w:rPr>
          <w:lang w:val="en-US"/>
        </w:rPr>
        <w:t>FMD</w:t>
      </w:r>
      <w:r>
        <w:t>– 80 производительностью 80 м</w:t>
      </w:r>
      <w:r>
        <w:rPr>
          <w:vertAlign w:val="superscript"/>
        </w:rPr>
        <w:t>3</w:t>
      </w:r>
      <w:r>
        <w:t>/час. Поставка ООО «ВДСКО»  г. Москва.</w:t>
      </w:r>
    </w:p>
    <w:p w:rsidR="00EE066A" w:rsidRDefault="00EE066A" w:rsidP="00EE066A">
      <w:pPr>
        <w:jc w:val="both"/>
      </w:pPr>
      <w:r>
        <w:t xml:space="preserve">       Водоподготовка представляет собой  комплекс водоочистной установки, включающей:</w:t>
      </w:r>
    </w:p>
    <w:p w:rsidR="00EE066A" w:rsidRDefault="00EE066A" w:rsidP="00EE066A">
      <w:pPr>
        <w:jc w:val="both"/>
      </w:pPr>
      <w:r>
        <w:t>- фильтр грубой очистки</w:t>
      </w:r>
    </w:p>
    <w:p w:rsidR="00EE066A" w:rsidRDefault="00EE066A" w:rsidP="00EE066A">
      <w:pPr>
        <w:jc w:val="both"/>
      </w:pPr>
      <w:r>
        <w:t xml:space="preserve">- система умягчения мембранной установкой </w:t>
      </w:r>
    </w:p>
    <w:p w:rsidR="00EE066A" w:rsidRDefault="00EE066A" w:rsidP="00EE066A">
      <w:pPr>
        <w:jc w:val="both"/>
      </w:pPr>
      <w:r>
        <w:t xml:space="preserve">- узел смешения </w:t>
      </w:r>
    </w:p>
    <w:p w:rsidR="00EE066A" w:rsidRDefault="00EE066A" w:rsidP="00EE066A">
      <w:pPr>
        <w:jc w:val="both"/>
      </w:pPr>
      <w:r>
        <w:t xml:space="preserve">- установка УФ – обеззараживания   </w:t>
      </w:r>
    </w:p>
    <w:p w:rsidR="00EE066A" w:rsidRDefault="00EE066A" w:rsidP="00EE066A">
      <w:pPr>
        <w:jc w:val="both"/>
      </w:pPr>
      <w:r>
        <w:t xml:space="preserve">     Для обеспечения необходимого качества воды на систему умягчения направляется 50% воды (40 м</w:t>
      </w:r>
      <w:r>
        <w:rPr>
          <w:vertAlign w:val="superscript"/>
        </w:rPr>
        <w:t>3</w:t>
      </w:r>
      <w:r>
        <w:t>/час.), остальная вода подмешивается к умягченной воде. Для того чтобы добиться точного соотношения потоков используется узел смешения.</w:t>
      </w:r>
    </w:p>
    <w:p w:rsidR="00EE066A" w:rsidRDefault="00EE066A" w:rsidP="00EE066A">
      <w:pPr>
        <w:jc w:val="both"/>
      </w:pPr>
      <w:r>
        <w:t xml:space="preserve">     Комплекс водоподготовки размещается в блочном здании 9000*4400*3000(Д*Ш*В), отвод промывочной воды в объеме 13,3 м</w:t>
      </w:r>
      <w:r>
        <w:rPr>
          <w:vertAlign w:val="superscript"/>
        </w:rPr>
        <w:t>3</w:t>
      </w:r>
      <w:r>
        <w:t>/час. подается напорным трубопроводом в канализационную систему р. п. Нижний Кисляй, затем существующей канализационной насосной станцией в существующие очистные сооружения.</w:t>
      </w:r>
    </w:p>
    <w:p w:rsidR="00EE066A" w:rsidRDefault="00EE066A" w:rsidP="00EE066A">
      <w:pPr>
        <w:jc w:val="both"/>
      </w:pPr>
      <w:r>
        <w:t xml:space="preserve">     Для зашиты подземных горизонтов воды предусмотрено  вокруг  водозаборов: устройство зоны санитарной охраны, состоящей из трех поясов (первого – пояса строгого режима, второго и третьего – поясов ограничений) с соблюдением санитарного режима на их территории.</w:t>
      </w:r>
    </w:p>
    <w:p w:rsidR="00EE066A" w:rsidRDefault="00EE066A" w:rsidP="00EE066A">
      <w:pPr>
        <w:jc w:val="both"/>
      </w:pPr>
      <w:r>
        <w:t xml:space="preserve">      Конструкция скважин исключает загрязнение подземного горизонта через  устье. Этой же цели отвечают, предусмотренные проектом, обратные клапаны на трубопроводе и напорном патрубке  оголовка скважин, которые не позволяют воде из водопровода поступать обратно в скважину при остановке насоса.</w:t>
      </w:r>
    </w:p>
    <w:p w:rsidR="00EE066A" w:rsidRDefault="00EE066A" w:rsidP="00EE066A">
      <w:pPr>
        <w:jc w:val="both"/>
      </w:pPr>
      <w:r>
        <w:t xml:space="preserve">     При строительстве, при разработке грунта в траншеях предварительно снимался грунт и резервировался  во временных отвалах. По окончании работ по устройству трубопроводов, производилось  восстановление растительного слоя с планировкой.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е) радел « Оценка объектов капитальных вложений в строительство, реконструкцию и модернизацию объектов централизованных систем водоснабжения»:</w:t>
      </w:r>
    </w:p>
    <w:p w:rsidR="00EE066A" w:rsidRDefault="00EE066A" w:rsidP="00EE066A">
      <w:pPr>
        <w:jc w:val="both"/>
      </w:pPr>
      <w:r>
        <w:lastRenderedPageBreak/>
        <w:t xml:space="preserve">    Стоимость реализованного проекта «Реконструкция системы водоснабжения в </w:t>
      </w:r>
    </w:p>
    <w:p w:rsidR="00EE066A" w:rsidRDefault="00EE066A" w:rsidP="00EE066A">
      <w:pPr>
        <w:jc w:val="both"/>
      </w:pPr>
      <w:r>
        <w:t xml:space="preserve">р.п. Нижний Кисляй Бутурлиновского района Воронежской области» составила </w:t>
      </w:r>
      <w:r w:rsidRPr="00B747C9">
        <w:t>74932,6</w:t>
      </w:r>
      <w:r>
        <w:t xml:space="preserve"> тыс. руб. </w:t>
      </w:r>
    </w:p>
    <w:p w:rsidR="00EE066A" w:rsidRDefault="00EE066A" w:rsidP="00EE066A">
      <w:pPr>
        <w:jc w:val="both"/>
      </w:pPr>
      <w:r>
        <w:t xml:space="preserve">     Реализация проекта началась в октябре 2013 года.  Полностью объект введен в строй в  июле 2017 года.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ж) раздел «Целевые показатели развития централизованных систем водоснабжения»:</w:t>
      </w:r>
    </w:p>
    <w:p w:rsidR="00EE066A" w:rsidRDefault="00EE066A" w:rsidP="00EE066A">
      <w:pPr>
        <w:jc w:val="both"/>
      </w:pPr>
      <w:r>
        <w:t xml:space="preserve">    Реализация проекта «Реконструкция системы водоснабжения в р.п.Нижний Кисляй Бутурлиновского района Воронежской области» позволяет улучшить целевые показатели развития централизованной системы водоснабжения:</w:t>
      </w:r>
    </w:p>
    <w:p w:rsidR="00EE066A" w:rsidRDefault="00EE066A" w:rsidP="00EE066A">
      <w:pPr>
        <w:jc w:val="both"/>
      </w:pPr>
      <w:r>
        <w:t>- показатели качества питьевой воды будут соответствовать требованиям Сан Пин2.1.4. 1074-01 «питьевая вода»;</w:t>
      </w:r>
    </w:p>
    <w:p w:rsidR="00EE066A" w:rsidRDefault="00EE066A" w:rsidP="00EE066A">
      <w:pPr>
        <w:jc w:val="both"/>
      </w:pPr>
      <w:r>
        <w:t>- население р.п.Нижний Кисляй будет полностью охвачено централизованным водоснабжением;</w:t>
      </w:r>
    </w:p>
    <w:p w:rsidR="00EE066A" w:rsidRDefault="00EE066A" w:rsidP="00EE066A">
      <w:pPr>
        <w:jc w:val="both"/>
      </w:pPr>
      <w:r>
        <w:t>- система централизованного водоснабжения будет работать надежно и бесперебойно;</w:t>
      </w:r>
    </w:p>
    <w:p w:rsidR="00EE066A" w:rsidRDefault="00EE066A" w:rsidP="00EE066A">
      <w:pPr>
        <w:jc w:val="both"/>
      </w:pPr>
      <w:r>
        <w:t>- сокращение потерь воды  позволит повысить качество обслуживания абонентов;</w:t>
      </w:r>
    </w:p>
    <w:p w:rsidR="00EE066A" w:rsidRDefault="00EE066A" w:rsidP="00EE066A">
      <w:pPr>
        <w:jc w:val="both"/>
      </w:pPr>
      <w:r>
        <w:t>- улучшить учет потребления воды.</w:t>
      </w:r>
    </w:p>
    <w:p w:rsidR="00EE066A" w:rsidRDefault="00EE066A" w:rsidP="00EE066A">
      <w:pPr>
        <w:jc w:val="both"/>
      </w:pPr>
    </w:p>
    <w:p w:rsidR="00EE066A" w:rsidRDefault="00EE066A" w:rsidP="00EE066A">
      <w:pPr>
        <w:jc w:val="both"/>
      </w:pPr>
      <w:r>
        <w:t>з) раздел «Перечень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эксплуатацию»:</w:t>
      </w:r>
    </w:p>
    <w:p w:rsidR="00EE066A" w:rsidRDefault="00EE066A" w:rsidP="00EE066A">
      <w:pPr>
        <w:jc w:val="both"/>
      </w:pPr>
      <w:r>
        <w:t xml:space="preserve">    На территории  Нижнекисляйского городского поселения бесхозяйных объектов централизованных систем водоснабжения не выявлено.</w:t>
      </w:r>
    </w:p>
    <w:p w:rsidR="00EE066A" w:rsidRDefault="00EE066A" w:rsidP="00EE066A">
      <w:r>
        <w:br w:type="page"/>
      </w:r>
    </w:p>
    <w:p w:rsidR="00F41A45" w:rsidRDefault="00EE066A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  <w:r w:rsidRPr="00EE066A">
        <w:rPr>
          <w:sz w:val="22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EE066A" w:rsidRPr="00A11600" w:rsidRDefault="00EE066A" w:rsidP="00EE066A">
      <w:pPr>
        <w:widowControl w:val="0"/>
        <w:autoSpaceDE w:val="0"/>
        <w:autoSpaceDN w:val="0"/>
        <w:adjustRightInd w:val="0"/>
        <w:jc w:val="center"/>
        <w:rPr>
          <w:i/>
          <w:iCs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47700" cy="762000"/>
            <wp:effectExtent l="19050" t="0" r="0" b="0"/>
            <wp:docPr id="5" name="Рисунок 5" descr="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42" t="13734" r="6281" b="12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Администрация </w:t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 xml:space="preserve">Нижнекисляйского городского поселения </w:t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Бутурлиновского муниципального района</w:t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Воронежской области</w:t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b/>
          <w:i/>
          <w:sz w:val="32"/>
          <w:szCs w:val="34"/>
        </w:rPr>
      </w:pPr>
    </w:p>
    <w:p w:rsidR="00EE066A" w:rsidRDefault="00EE066A" w:rsidP="00EE066A">
      <w:pPr>
        <w:pStyle w:val="NoSpacing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ПОСТАНОВЛЕНИЕ</w:t>
      </w:r>
    </w:p>
    <w:p w:rsidR="00EE066A" w:rsidRDefault="00EE066A" w:rsidP="00EE066A">
      <w:pPr>
        <w:pStyle w:val="NoSpacing"/>
        <w:jc w:val="center"/>
        <w:rPr>
          <w:rFonts w:ascii="Times New Roman" w:hAnsi="Times New Roman"/>
          <w:sz w:val="32"/>
          <w:szCs w:val="32"/>
        </w:rPr>
      </w:pPr>
    </w:p>
    <w:p w:rsidR="00EE066A" w:rsidRPr="00920413" w:rsidRDefault="00EE066A" w:rsidP="00EE066A">
      <w:pPr>
        <w:pStyle w:val="NoSpacing"/>
        <w:rPr>
          <w:rFonts w:ascii="Times New Roman" w:hAnsi="Times New Roman"/>
          <w:sz w:val="28"/>
          <w:szCs w:val="28"/>
        </w:rPr>
      </w:pPr>
      <w:r w:rsidRPr="00920413">
        <w:rPr>
          <w:rFonts w:ascii="Times New Roman" w:hAnsi="Times New Roman"/>
          <w:b/>
          <w:i/>
          <w:sz w:val="28"/>
          <w:szCs w:val="28"/>
          <w:u w:val="single"/>
        </w:rPr>
        <w:t>от 08 июля 2024 г.</w:t>
      </w:r>
      <w:r w:rsidRPr="00920413">
        <w:rPr>
          <w:rFonts w:ascii="Times New Roman" w:hAnsi="Times New Roman"/>
          <w:sz w:val="28"/>
          <w:szCs w:val="28"/>
        </w:rPr>
        <w:t xml:space="preserve">       </w:t>
      </w:r>
      <w:r w:rsidRPr="00920413">
        <w:rPr>
          <w:rFonts w:ascii="Times New Roman" w:hAnsi="Times New Roman"/>
          <w:b/>
          <w:i/>
          <w:sz w:val="28"/>
          <w:szCs w:val="28"/>
          <w:u w:val="single"/>
        </w:rPr>
        <w:t>№ 94</w:t>
      </w:r>
    </w:p>
    <w:p w:rsidR="00EE066A" w:rsidRDefault="00EE066A" w:rsidP="00EE066A">
      <w:pPr>
        <w:pStyle w:val="FR1"/>
        <w:spacing w:before="0"/>
        <w:rPr>
          <w:sz w:val="18"/>
          <w:szCs w:val="18"/>
        </w:rPr>
      </w:pPr>
      <w:r w:rsidRPr="00920413">
        <w:rPr>
          <w:sz w:val="18"/>
          <w:szCs w:val="18"/>
        </w:rPr>
        <w:t>р.п. Нижний Кисляй</w:t>
      </w:r>
    </w:p>
    <w:p w:rsidR="00EE066A" w:rsidRPr="00920413" w:rsidRDefault="00EE066A" w:rsidP="00EE066A">
      <w:pPr>
        <w:pStyle w:val="FR1"/>
        <w:spacing w:before="0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58"/>
        <w:gridCol w:w="4313"/>
      </w:tblGrid>
      <w:tr w:rsidR="00EE066A" w:rsidRPr="002E6EC9" w:rsidTr="00EE066A">
        <w:tc>
          <w:tcPr>
            <w:tcW w:w="5353" w:type="dxa"/>
            <w:tcBorders>
              <w:top w:val="nil"/>
              <w:left w:val="nil"/>
              <w:bottom w:val="nil"/>
              <w:right w:val="nil"/>
            </w:tcBorders>
          </w:tcPr>
          <w:p w:rsidR="00EE066A" w:rsidRPr="00561A8A" w:rsidRDefault="00EE066A" w:rsidP="00EE066A">
            <w:pPr>
              <w:pStyle w:val="Title"/>
              <w:tabs>
                <w:tab w:val="left" w:pos="0"/>
                <w:tab w:val="left" w:pos="5670"/>
              </w:tabs>
              <w:spacing w:before="0" w:after="0"/>
              <w:ind w:right="45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1A8A">
              <w:rPr>
                <w:rFonts w:ascii="Times New Roman" w:hAnsi="Times New Roman" w:cs="Times New Roman"/>
                <w:sz w:val="28"/>
                <w:szCs w:val="28"/>
              </w:rPr>
              <w:t xml:space="preserve">О внесении изменений в постановление администрации Нижнекисляйского городского поселения Бутурлиновского муниципального района от  29.11.2023 г. № 219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"</w:t>
            </w:r>
            <w:r w:rsidRPr="00561A8A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административного регламента предоставления муниципальной услуги «Утверждение схемы расположения земельного участка или земельных участков на кадастровом плане территории» на территории </w:t>
            </w:r>
            <w:r w:rsidRPr="00561A8A">
              <w:rPr>
                <w:rFonts w:ascii="Times New Roman" w:hAnsi="Times New Roman" w:cs="Times New Roman"/>
                <w:bCs w:val="0"/>
                <w:sz w:val="28"/>
                <w:szCs w:val="28"/>
              </w:rPr>
              <w:t xml:space="preserve">Нижнекисляйского </w:t>
            </w:r>
            <w:r w:rsidRPr="00561A8A">
              <w:rPr>
                <w:rFonts w:ascii="Times New Roman" w:hAnsi="Times New Roman" w:cs="Times New Roman"/>
                <w:sz w:val="28"/>
                <w:szCs w:val="28"/>
              </w:rPr>
              <w:t>городского поселения Бутурлиновского муниципального района Воронежской области</w:t>
            </w:r>
          </w:p>
          <w:p w:rsidR="00EE066A" w:rsidRPr="002E6EC9" w:rsidRDefault="00EE066A" w:rsidP="00EE066A">
            <w:pPr>
              <w:pStyle w:val="FR1"/>
              <w:spacing w:before="0"/>
              <w:ind w:right="34"/>
              <w:jc w:val="both"/>
              <w:rPr>
                <w:b/>
              </w:rPr>
            </w:pPr>
          </w:p>
        </w:tc>
        <w:tc>
          <w:tcPr>
            <w:tcW w:w="4501" w:type="dxa"/>
            <w:tcBorders>
              <w:top w:val="nil"/>
              <w:left w:val="nil"/>
              <w:bottom w:val="nil"/>
              <w:right w:val="nil"/>
            </w:tcBorders>
          </w:tcPr>
          <w:p w:rsidR="00EE066A" w:rsidRPr="002E6EC9" w:rsidRDefault="00EE066A" w:rsidP="00EE066A">
            <w:pPr>
              <w:pStyle w:val="FR1"/>
              <w:spacing w:before="0"/>
              <w:rPr>
                <w:b/>
              </w:rPr>
            </w:pPr>
          </w:p>
        </w:tc>
      </w:tr>
    </w:tbl>
    <w:p w:rsidR="00EE066A" w:rsidRDefault="00EE066A" w:rsidP="00EE066A">
      <w:pPr>
        <w:pStyle w:val="FR1"/>
        <w:spacing w:before="0"/>
        <w:rPr>
          <w:b/>
        </w:rPr>
      </w:pPr>
    </w:p>
    <w:p w:rsidR="00EE066A" w:rsidRDefault="00EE066A" w:rsidP="00EE066A">
      <w:pPr>
        <w:pStyle w:val="FR1"/>
        <w:spacing w:before="0"/>
        <w:jc w:val="both"/>
        <w:rPr>
          <w:iCs/>
        </w:rPr>
      </w:pPr>
      <w:r>
        <w:rPr>
          <w:b/>
        </w:rPr>
        <w:t xml:space="preserve">        </w:t>
      </w:r>
      <w:r>
        <w:t xml:space="preserve">В соответствии с Федеральными законами от 27.07.2010 № 210-ФЗ «Об организации предоставления государственных и муниципальных услуг», от  06.10.2003 № 131-ФЗ «Об общих принципах организации местного самоуправления в Российской Федерации», Уставом  Нижнекисляйского городского поселения Бутурлиновского муниципального района Воронежской области, </w:t>
      </w:r>
      <w:r>
        <w:rPr>
          <w:iCs/>
        </w:rPr>
        <w:t>администрация Нижнекисляйского городского поселения Бутурлиновского муниципального района Воронежской области</w:t>
      </w:r>
    </w:p>
    <w:p w:rsidR="00EE066A" w:rsidRDefault="00EE066A" w:rsidP="00EE066A">
      <w:pPr>
        <w:pStyle w:val="FR1"/>
        <w:spacing w:before="0"/>
        <w:jc w:val="both"/>
      </w:pPr>
      <w:r>
        <w:t xml:space="preserve">  </w:t>
      </w:r>
    </w:p>
    <w:p w:rsidR="00EE066A" w:rsidRDefault="00EE066A" w:rsidP="00EE066A">
      <w:pPr>
        <w:pStyle w:val="FR1"/>
        <w:spacing w:before="0"/>
        <w:jc w:val="both"/>
      </w:pPr>
      <w:r>
        <w:t xml:space="preserve">                                                      ПОСТАНОВЛЯЕТ:</w:t>
      </w:r>
    </w:p>
    <w:p w:rsidR="00EE066A" w:rsidRDefault="00EE066A" w:rsidP="00EE066A">
      <w:pPr>
        <w:pStyle w:val="FR1"/>
        <w:spacing w:before="0"/>
        <w:ind w:firstLine="709"/>
        <w:jc w:val="both"/>
      </w:pPr>
      <w:r>
        <w:lastRenderedPageBreak/>
        <w:t>1.Внести в административный регламент администрации Нижнекисляйского городского поселения Бутурлиновского муниципального района Воронежской области по предоставлению муниципальной услуги "</w:t>
      </w:r>
      <w:r w:rsidRPr="006E24B2">
        <w:t>Утверждение схемы расположения земельного участка или земельных участков на кадастровом плане территории» на территории Нижнекисляйского городского поселения Бутурлиновского муниципального района Воронежской области</w:t>
      </w:r>
      <w:r>
        <w:t xml:space="preserve"> от 27.11.2023 г. № 219, следующие изменения:</w:t>
      </w:r>
    </w:p>
    <w:p w:rsidR="00EE066A" w:rsidRDefault="00EE066A" w:rsidP="00EE066A">
      <w:pPr>
        <w:pStyle w:val="FR1"/>
        <w:spacing w:before="0"/>
        <w:jc w:val="both"/>
      </w:pPr>
      <w:r>
        <w:t xml:space="preserve">        1.1. В пункте 7.1. подраздела 7. «Срок предоставления Муниципальной услуги» раздела 2 «Стандарт предоставления Муниципальной услуги» слова «не должен превышать 10 (десяти) дней» заменить словами «не должен превышать 9 (девяти) календарных дней».</w:t>
      </w:r>
    </w:p>
    <w:p w:rsidR="00EE066A" w:rsidRPr="00BD4FA1" w:rsidRDefault="00EE066A" w:rsidP="00EE066A">
      <w:pPr>
        <w:tabs>
          <w:tab w:val="num" w:pos="0"/>
          <w:tab w:val="left" w:pos="709"/>
          <w:tab w:val="left" w:pos="1440"/>
          <w:tab w:val="left" w:pos="156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BD4FA1">
        <w:rPr>
          <w:sz w:val="28"/>
          <w:szCs w:val="28"/>
        </w:rPr>
        <w:t xml:space="preserve">. Опубликовать настоящее постановление в </w:t>
      </w:r>
      <w:r w:rsidRPr="00BD4FA1">
        <w:rPr>
          <w:bCs/>
          <w:sz w:val="28"/>
          <w:szCs w:val="28"/>
        </w:rPr>
        <w:t xml:space="preserve">официальном периодическом печатном издании «Вестник муниципальных правовых актов Нижнекисляйского городского поселения Бутурлиновского муниципального района Воронежской области», разместить </w:t>
      </w:r>
      <w:r w:rsidRPr="00BD4FA1">
        <w:rPr>
          <w:sz w:val="28"/>
          <w:szCs w:val="28"/>
        </w:rPr>
        <w:t xml:space="preserve">на официальном сайте органа местного самоуправления Нижнекисляйского городского поселения Бутурлиновского муниципального района Воронежской области </w:t>
      </w:r>
      <w:hyperlink r:id="rId14" w:history="1">
        <w:r w:rsidRPr="00BD4FA1">
          <w:rPr>
            <w:sz w:val="28"/>
            <w:szCs w:val="28"/>
          </w:rPr>
          <w:t>http://nizhnekisly</w:t>
        </w:r>
        <w:r w:rsidRPr="00BD4FA1">
          <w:rPr>
            <w:sz w:val="28"/>
            <w:szCs w:val="28"/>
            <w:lang w:val="en-US"/>
          </w:rPr>
          <w:t>ajskoe</w:t>
        </w:r>
        <w:r w:rsidRPr="00BD4FA1">
          <w:rPr>
            <w:sz w:val="28"/>
            <w:szCs w:val="28"/>
          </w:rPr>
          <w:t>-</w:t>
        </w:r>
        <w:r w:rsidRPr="00BD4FA1">
          <w:rPr>
            <w:sz w:val="28"/>
            <w:szCs w:val="28"/>
            <w:lang w:val="en-US"/>
          </w:rPr>
          <w:t>r</w:t>
        </w:r>
        <w:r w:rsidRPr="00BD4FA1">
          <w:rPr>
            <w:sz w:val="28"/>
            <w:szCs w:val="28"/>
          </w:rPr>
          <w:t>20.</w:t>
        </w:r>
        <w:r w:rsidRPr="00BD4FA1">
          <w:rPr>
            <w:sz w:val="28"/>
            <w:szCs w:val="28"/>
            <w:lang w:val="en-US"/>
          </w:rPr>
          <w:t>gosweb</w:t>
        </w:r>
        <w:r w:rsidRPr="00BD4FA1">
          <w:rPr>
            <w:sz w:val="28"/>
            <w:szCs w:val="28"/>
          </w:rPr>
          <w:t>.</w:t>
        </w:r>
        <w:r w:rsidRPr="00BD4FA1">
          <w:rPr>
            <w:sz w:val="28"/>
            <w:szCs w:val="28"/>
            <w:lang w:val="en-US"/>
          </w:rPr>
          <w:t>gosuslugi</w:t>
        </w:r>
        <w:r w:rsidRPr="00BD4FA1">
          <w:rPr>
            <w:sz w:val="28"/>
            <w:szCs w:val="28"/>
          </w:rPr>
          <w:t>.ru</w:t>
        </w:r>
      </w:hyperlink>
      <w:r>
        <w:rPr>
          <w:sz w:val="28"/>
          <w:szCs w:val="28"/>
        </w:rPr>
        <w:t xml:space="preserve"> в </w:t>
      </w:r>
      <w:r w:rsidRPr="00BD4FA1">
        <w:rPr>
          <w:sz w:val="28"/>
          <w:szCs w:val="28"/>
        </w:rPr>
        <w:t>информационно-телекоммуникационной сети "Интернет"</w:t>
      </w:r>
      <w:r w:rsidRPr="00BD4FA1">
        <w:rPr>
          <w:bCs/>
          <w:sz w:val="28"/>
          <w:szCs w:val="28"/>
        </w:rPr>
        <w:t>.</w:t>
      </w:r>
    </w:p>
    <w:p w:rsidR="00EE066A" w:rsidRPr="00BD4FA1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3</w:t>
      </w:r>
      <w:r w:rsidRPr="00BD4FA1">
        <w:rPr>
          <w:rFonts w:eastAsia="Calibri"/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EE066A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4</w:t>
      </w:r>
      <w:r w:rsidRPr="00BD4FA1">
        <w:rPr>
          <w:rFonts w:eastAsia="Calibri"/>
          <w:sz w:val="28"/>
          <w:szCs w:val="28"/>
        </w:rPr>
        <w:t>. Контроль за исполнением настоящего постановления оставляю за собой.</w:t>
      </w:r>
    </w:p>
    <w:p w:rsidR="00EE066A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EE066A" w:rsidRPr="00BD4FA1" w:rsidRDefault="00EE066A" w:rsidP="00EE066A">
      <w:pPr>
        <w:tabs>
          <w:tab w:val="left" w:pos="900"/>
        </w:tabs>
        <w:ind w:firstLine="709"/>
        <w:contextualSpacing/>
        <w:jc w:val="both"/>
        <w:rPr>
          <w:rFonts w:eastAsia="Calibri"/>
          <w:sz w:val="28"/>
          <w:szCs w:val="28"/>
        </w:rPr>
      </w:pPr>
    </w:p>
    <w:p w:rsidR="00EE066A" w:rsidRPr="00BD4FA1" w:rsidRDefault="00EE066A" w:rsidP="00EE066A">
      <w:pPr>
        <w:jc w:val="both"/>
        <w:rPr>
          <w:b/>
          <w:sz w:val="28"/>
          <w:szCs w:val="28"/>
        </w:rPr>
      </w:pPr>
    </w:p>
    <w:p w:rsidR="00EE066A" w:rsidRPr="00BD4FA1" w:rsidRDefault="00EE066A" w:rsidP="00EE066A">
      <w:pPr>
        <w:jc w:val="both"/>
        <w:rPr>
          <w:b/>
          <w:sz w:val="28"/>
          <w:szCs w:val="28"/>
        </w:rPr>
      </w:pPr>
      <w:r w:rsidRPr="00BD4FA1">
        <w:rPr>
          <w:b/>
          <w:sz w:val="28"/>
          <w:szCs w:val="28"/>
        </w:rPr>
        <w:t>Глава Нижнекисляйского</w:t>
      </w:r>
    </w:p>
    <w:p w:rsidR="00EE066A" w:rsidRPr="00BD4FA1" w:rsidRDefault="00EE066A" w:rsidP="00EE066A">
      <w:pPr>
        <w:jc w:val="both"/>
        <w:rPr>
          <w:b/>
          <w:sz w:val="28"/>
          <w:szCs w:val="28"/>
        </w:rPr>
      </w:pPr>
      <w:r w:rsidRPr="00BD4FA1">
        <w:rPr>
          <w:b/>
          <w:sz w:val="28"/>
          <w:szCs w:val="28"/>
        </w:rPr>
        <w:t>городского поселения                                                         А.М. Олейников</w:t>
      </w: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both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EE066A" w:rsidRDefault="00EE066A" w:rsidP="00EE066A">
      <w:pPr>
        <w:pStyle w:val="FR1"/>
        <w:spacing w:before="0"/>
        <w:jc w:val="center"/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C608B9" w:rsidRDefault="00C608B9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B649D" w:rsidRDefault="00FB649D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F41A45" w:rsidRPr="00EA3595" w:rsidRDefault="00F41A45" w:rsidP="006B6D03">
      <w:pPr>
        <w:autoSpaceDE w:val="0"/>
        <w:autoSpaceDN w:val="0"/>
        <w:adjustRightInd w:val="0"/>
        <w:ind w:firstLine="540"/>
        <w:jc w:val="both"/>
        <w:rPr>
          <w:sz w:val="22"/>
        </w:rPr>
      </w:pP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 xml:space="preserve">Учрежден решением Совета народных депутатов Нижнекисляйского городского поселения Бутурлиновского муниципального района Воронежской области </w:t>
      </w: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>от 02 февраля 2009 года № 161</w:t>
      </w: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>Учредитель: Совет народных депутатов Нижнекисляйского городского поселения Бутурлиновского муниципального района Воронежской области</w:t>
      </w:r>
    </w:p>
    <w:p w:rsidR="006B6D03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>Адрес: Воронежская область, Бутурлиновский район, р.п. Нижний Кисляй, улица Октябрьская, 4, тел. 41-2-33</w:t>
      </w: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</w:p>
    <w:p w:rsidR="006B6D03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>Тираж: 25 экземпляров</w:t>
      </w: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</w:p>
    <w:p w:rsidR="006B6D03" w:rsidRPr="00C05318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</w:p>
    <w:p w:rsidR="006B6D03" w:rsidRDefault="006B6D03" w:rsidP="006B6D03">
      <w:pPr>
        <w:pBdr>
          <w:top w:val="double" w:sz="12" w:space="1" w:color="auto"/>
          <w:left w:val="double" w:sz="12" w:space="4" w:color="auto"/>
          <w:bottom w:val="double" w:sz="12" w:space="0" w:color="auto"/>
          <w:right w:val="double" w:sz="12" w:space="4" w:color="auto"/>
        </w:pBdr>
        <w:rPr>
          <w:b/>
          <w:sz w:val="20"/>
          <w:szCs w:val="20"/>
        </w:rPr>
      </w:pPr>
      <w:r w:rsidRPr="00C05318">
        <w:rPr>
          <w:b/>
          <w:sz w:val="20"/>
          <w:szCs w:val="20"/>
        </w:rPr>
        <w:t>Ответственный за выпуск:</w:t>
      </w:r>
      <w:r>
        <w:rPr>
          <w:b/>
          <w:sz w:val="20"/>
          <w:szCs w:val="20"/>
        </w:rPr>
        <w:t xml:space="preserve"> А.М. Олейников</w:t>
      </w:r>
    </w:p>
    <w:p w:rsidR="006B6D03" w:rsidRPr="009E218B" w:rsidRDefault="006B6D03"/>
    <w:sectPr w:rsidR="006B6D03" w:rsidRPr="009E218B" w:rsidSect="00235454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4D4B" w:rsidRDefault="00544D4B" w:rsidP="009E218B">
      <w:r>
        <w:separator/>
      </w:r>
    </w:p>
  </w:endnote>
  <w:endnote w:type="continuationSeparator" w:id="1">
    <w:p w:rsidR="00544D4B" w:rsidRDefault="00544D4B" w:rsidP="009E21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1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6A" w:rsidRDefault="00EE066A" w:rsidP="009E218B">
    <w:pPr>
      <w:pStyle w:val="af"/>
      <w:ind w:left="-42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4D4B" w:rsidRDefault="00544D4B" w:rsidP="009E218B">
      <w:r>
        <w:separator/>
      </w:r>
    </w:p>
  </w:footnote>
  <w:footnote w:type="continuationSeparator" w:id="1">
    <w:p w:rsidR="00544D4B" w:rsidRDefault="00544D4B" w:rsidP="009E218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6A" w:rsidRDefault="00EE066A" w:rsidP="00EE066A">
    <w:pPr>
      <w:pStyle w:val="af6"/>
      <w:framePr w:wrap="around" w:vAnchor="text" w:hAnchor="margin" w:xAlign="center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end"/>
    </w:r>
  </w:p>
  <w:p w:rsidR="00EE066A" w:rsidRDefault="00EE066A">
    <w:pPr>
      <w:pStyle w:val="af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066A" w:rsidRDefault="00EE066A" w:rsidP="00EE066A">
    <w:pPr>
      <w:pStyle w:val="af6"/>
      <w:framePr w:wrap="around" w:vAnchor="text" w:hAnchor="margin" w:xAlign="center" w:y="1"/>
      <w:rPr>
        <w:rStyle w:val="aff3"/>
      </w:rPr>
    </w:pPr>
    <w:r>
      <w:rPr>
        <w:rStyle w:val="aff3"/>
      </w:rPr>
      <w:fldChar w:fldCharType="begin"/>
    </w:r>
    <w:r>
      <w:rPr>
        <w:rStyle w:val="aff3"/>
      </w:rPr>
      <w:instrText xml:space="preserve">PAGE  </w:instrText>
    </w:r>
    <w:r>
      <w:rPr>
        <w:rStyle w:val="aff3"/>
      </w:rPr>
      <w:fldChar w:fldCharType="separate"/>
    </w:r>
    <w:r w:rsidR="00C608B9">
      <w:rPr>
        <w:rStyle w:val="aff3"/>
        <w:noProof/>
      </w:rPr>
      <w:t>12</w:t>
    </w:r>
    <w:r>
      <w:rPr>
        <w:rStyle w:val="aff3"/>
      </w:rPr>
      <w:fldChar w:fldCharType="end"/>
    </w:r>
  </w:p>
  <w:p w:rsidR="00EE066A" w:rsidRDefault="00EE066A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4"/>
    <w:multiLevelType w:val="singleLevel"/>
    <w:tmpl w:val="00000004"/>
    <w:name w:val="WW8Num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5"/>
    <w:multiLevelType w:val="singleLevel"/>
    <w:tmpl w:val="00000005"/>
    <w:name w:val="WW8Num8"/>
    <w:lvl w:ilvl="0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870"/>
        </w:tabs>
        <w:ind w:left="870" w:hanging="360"/>
      </w:pPr>
      <w:rPr>
        <w:rFonts w:ascii="Symbol" w:hAnsi="Symbol"/>
      </w:rPr>
    </w:lvl>
  </w:abstractNum>
  <w:abstractNum w:abstractNumId="4">
    <w:nsid w:val="00000007"/>
    <w:multiLevelType w:val="singleLevel"/>
    <w:tmpl w:val="00000007"/>
    <w:name w:val="WW8Num5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5">
    <w:nsid w:val="00000008"/>
    <w:multiLevelType w:val="multilevel"/>
    <w:tmpl w:val="00000008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6">
    <w:nsid w:val="04C11926"/>
    <w:multiLevelType w:val="hybridMultilevel"/>
    <w:tmpl w:val="D91A65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FE0C33"/>
    <w:multiLevelType w:val="hybridMultilevel"/>
    <w:tmpl w:val="85E40C08"/>
    <w:lvl w:ilvl="0" w:tplc="EBC2F16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CCFB46">
      <w:start w:val="1"/>
      <w:numFmt w:val="lowerLetter"/>
      <w:lvlText w:val="%2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0A5B40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25E93CA">
      <w:start w:val="1"/>
      <w:numFmt w:val="decimal"/>
      <w:lvlText w:val="%4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30F4B8">
      <w:start w:val="1"/>
      <w:numFmt w:val="lowerLetter"/>
      <w:lvlText w:val="%5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B66885C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144B8A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EC5344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4EC0EA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0ED12C9A"/>
    <w:multiLevelType w:val="hybridMultilevel"/>
    <w:tmpl w:val="782A58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6D5719"/>
    <w:multiLevelType w:val="hybridMultilevel"/>
    <w:tmpl w:val="1D0A64D4"/>
    <w:lvl w:ilvl="0" w:tplc="9D8CA0E0">
      <w:start w:val="1"/>
      <w:numFmt w:val="decimal"/>
      <w:lvlText w:val="%1."/>
      <w:lvlJc w:val="left"/>
      <w:pPr>
        <w:ind w:left="1758" w:hanging="105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74310A1"/>
    <w:multiLevelType w:val="hybridMultilevel"/>
    <w:tmpl w:val="551EF63E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1">
    <w:nsid w:val="17B1058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>
    <w:nsid w:val="189C4EA7"/>
    <w:multiLevelType w:val="hybridMultilevel"/>
    <w:tmpl w:val="002299DC"/>
    <w:lvl w:ilvl="0" w:tplc="27065AA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2079724B"/>
    <w:multiLevelType w:val="multilevel"/>
    <w:tmpl w:val="CBB0D6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7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0E06443"/>
    <w:multiLevelType w:val="hybridMultilevel"/>
    <w:tmpl w:val="8F94B298"/>
    <w:lvl w:ilvl="0" w:tplc="3BF449E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5">
    <w:nsid w:val="214D49E1"/>
    <w:multiLevelType w:val="multilevel"/>
    <w:tmpl w:val="3F6A3772"/>
    <w:lvl w:ilvl="0">
      <w:start w:val="1"/>
      <w:numFmt w:val="upperRoman"/>
      <w:lvlText w:val="%1."/>
      <w:lvlJc w:val="left"/>
      <w:pPr>
        <w:ind w:left="2564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9" w:hanging="123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2081" w:hanging="123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2223" w:hanging="123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2365" w:hanging="123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  <w:color w:val="000000"/>
      </w:rPr>
    </w:lvl>
  </w:abstractNum>
  <w:abstractNum w:abstractNumId="16">
    <w:nsid w:val="25C649E1"/>
    <w:multiLevelType w:val="hybridMultilevel"/>
    <w:tmpl w:val="E520893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2709D7"/>
    <w:multiLevelType w:val="hybridMultilevel"/>
    <w:tmpl w:val="7ADA82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7B54E0"/>
    <w:multiLevelType w:val="hybridMultilevel"/>
    <w:tmpl w:val="B8425E6C"/>
    <w:lvl w:ilvl="0" w:tplc="0640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A4D6B77"/>
    <w:multiLevelType w:val="hybridMultilevel"/>
    <w:tmpl w:val="B79C9238"/>
    <w:lvl w:ilvl="0" w:tplc="94EA41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3939F5"/>
    <w:multiLevelType w:val="hybridMultilevel"/>
    <w:tmpl w:val="68DC2F72"/>
    <w:lvl w:ilvl="0" w:tplc="CECCEDB8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EF798A"/>
    <w:multiLevelType w:val="multilevel"/>
    <w:tmpl w:val="4C3E4A96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8"/>
        <w:szCs w:val="28"/>
        <w:u w:val="none"/>
        <w:effect w:val="none"/>
        <w:lang w:val="ru-RU"/>
      </w:rPr>
    </w:lvl>
    <w:lvl w:ilvl="1">
      <w:start w:val="1"/>
      <w:numFmt w:val="decimal"/>
      <w:lvlText w:val="%2."/>
      <w:lvlJc w:val="left"/>
      <w:pPr>
        <w:ind w:left="0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20"/>
        <w:szCs w:val="20"/>
        <w:u w:val="none"/>
        <w:effect w:val="none"/>
        <w:lang w:val="ru-RU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>
    <w:nsid w:val="42660C5C"/>
    <w:multiLevelType w:val="multilevel"/>
    <w:tmpl w:val="A066ED6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39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454A68B9"/>
    <w:multiLevelType w:val="multilevel"/>
    <w:tmpl w:val="92C402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58684722"/>
    <w:multiLevelType w:val="multilevel"/>
    <w:tmpl w:val="27EE19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C34CF5"/>
    <w:multiLevelType w:val="hybridMultilevel"/>
    <w:tmpl w:val="147297A0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6">
    <w:nsid w:val="5CCD77A5"/>
    <w:multiLevelType w:val="hybridMultilevel"/>
    <w:tmpl w:val="511AB3DC"/>
    <w:lvl w:ilvl="0" w:tplc="B25016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B8A9AA8">
      <w:numFmt w:val="none"/>
      <w:lvlText w:val=""/>
      <w:lvlJc w:val="left"/>
      <w:pPr>
        <w:tabs>
          <w:tab w:val="num" w:pos="360"/>
        </w:tabs>
      </w:pPr>
    </w:lvl>
    <w:lvl w:ilvl="2" w:tplc="8F52A332">
      <w:numFmt w:val="none"/>
      <w:lvlText w:val=""/>
      <w:lvlJc w:val="left"/>
      <w:pPr>
        <w:tabs>
          <w:tab w:val="num" w:pos="360"/>
        </w:tabs>
      </w:pPr>
    </w:lvl>
    <w:lvl w:ilvl="3" w:tplc="29A4D576">
      <w:numFmt w:val="none"/>
      <w:lvlText w:val=""/>
      <w:lvlJc w:val="left"/>
      <w:pPr>
        <w:tabs>
          <w:tab w:val="num" w:pos="360"/>
        </w:tabs>
      </w:pPr>
    </w:lvl>
    <w:lvl w:ilvl="4" w:tplc="C4125ACE">
      <w:numFmt w:val="none"/>
      <w:lvlText w:val=""/>
      <w:lvlJc w:val="left"/>
      <w:pPr>
        <w:tabs>
          <w:tab w:val="num" w:pos="360"/>
        </w:tabs>
      </w:pPr>
    </w:lvl>
    <w:lvl w:ilvl="5" w:tplc="0DD2AC52">
      <w:numFmt w:val="none"/>
      <w:lvlText w:val=""/>
      <w:lvlJc w:val="left"/>
      <w:pPr>
        <w:tabs>
          <w:tab w:val="num" w:pos="360"/>
        </w:tabs>
      </w:pPr>
    </w:lvl>
    <w:lvl w:ilvl="6" w:tplc="3D9C108A">
      <w:numFmt w:val="none"/>
      <w:lvlText w:val=""/>
      <w:lvlJc w:val="left"/>
      <w:pPr>
        <w:tabs>
          <w:tab w:val="num" w:pos="360"/>
        </w:tabs>
      </w:pPr>
    </w:lvl>
    <w:lvl w:ilvl="7" w:tplc="C55E2AF2">
      <w:numFmt w:val="none"/>
      <w:lvlText w:val=""/>
      <w:lvlJc w:val="left"/>
      <w:pPr>
        <w:tabs>
          <w:tab w:val="num" w:pos="360"/>
        </w:tabs>
      </w:pPr>
    </w:lvl>
    <w:lvl w:ilvl="8" w:tplc="094AC9AE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60AB4BE1"/>
    <w:multiLevelType w:val="hybridMultilevel"/>
    <w:tmpl w:val="212048AE"/>
    <w:lvl w:ilvl="0" w:tplc="A98E1D58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4017D8"/>
    <w:multiLevelType w:val="hybridMultilevel"/>
    <w:tmpl w:val="ACE440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BB0718"/>
    <w:multiLevelType w:val="multilevel"/>
    <w:tmpl w:val="77020AB2"/>
    <w:lvl w:ilvl="0">
      <w:start w:val="14"/>
      <w:numFmt w:val="decimal"/>
      <w:lvlText w:val="%1."/>
      <w:lvlJc w:val="left"/>
      <w:pPr>
        <w:ind w:left="1226" w:hanging="3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0">
    <w:nsid w:val="66132E34"/>
    <w:multiLevelType w:val="multilevel"/>
    <w:tmpl w:val="961416A0"/>
    <w:lvl w:ilvl="0">
      <w:start w:val="5"/>
      <w:numFmt w:val="decimal"/>
      <w:lvlText w:val="%1."/>
      <w:lvlJc w:val="left"/>
      <w:pPr>
        <w:ind w:left="630" w:hanging="630"/>
      </w:pPr>
      <w:rPr>
        <w:strike w:val="0"/>
        <w:dstrike w:val="0"/>
        <w:u w:val="none"/>
        <w:effect w:val="none"/>
      </w:rPr>
    </w:lvl>
    <w:lvl w:ilvl="1">
      <w:start w:val="6"/>
      <w:numFmt w:val="decimal"/>
      <w:lvlText w:val="%1.%2."/>
      <w:lvlJc w:val="left"/>
      <w:pPr>
        <w:ind w:left="1074" w:hanging="720"/>
      </w:pPr>
      <w:rPr>
        <w:strike w:val="0"/>
        <w:dstrike w:val="0"/>
        <w:u w:val="none"/>
        <w:effect w:val="none"/>
      </w:rPr>
    </w:lvl>
    <w:lvl w:ilvl="2">
      <w:start w:val="2"/>
      <w:numFmt w:val="decimal"/>
      <w:lvlText w:val="%1.%2.%3."/>
      <w:lvlJc w:val="left"/>
      <w:pPr>
        <w:ind w:left="1428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strike w:val="0"/>
        <w:dstrike w:val="0"/>
        <w:u w:val="none"/>
        <w:effect w:val="none"/>
      </w:rPr>
    </w:lvl>
  </w:abstractNum>
  <w:abstractNum w:abstractNumId="31">
    <w:nsid w:val="6A405D67"/>
    <w:multiLevelType w:val="hybridMultilevel"/>
    <w:tmpl w:val="AD4E1C56"/>
    <w:lvl w:ilvl="0" w:tplc="4762DB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8C3D22"/>
    <w:multiLevelType w:val="hybridMultilevel"/>
    <w:tmpl w:val="1B40E082"/>
    <w:lvl w:ilvl="0" w:tplc="6A20B17A">
      <w:start w:val="13"/>
      <w:numFmt w:val="decimal"/>
      <w:lvlText w:val="%1."/>
      <w:lvlJc w:val="left"/>
      <w:pPr>
        <w:ind w:left="10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3">
    <w:nsid w:val="6AD40365"/>
    <w:multiLevelType w:val="hybridMultilevel"/>
    <w:tmpl w:val="083AFABE"/>
    <w:lvl w:ilvl="0" w:tplc="FD6E32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415B6E"/>
    <w:multiLevelType w:val="hybridMultilevel"/>
    <w:tmpl w:val="8F58B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704983"/>
    <w:multiLevelType w:val="multilevel"/>
    <w:tmpl w:val="BA92E7E0"/>
    <w:lvl w:ilvl="0">
      <w:start w:val="18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17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84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6">
    <w:nsid w:val="71D54890"/>
    <w:multiLevelType w:val="multilevel"/>
    <w:tmpl w:val="CF5ECB94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1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67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8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18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744" w:hanging="2160"/>
      </w:pPr>
      <w:rPr>
        <w:rFonts w:hint="default"/>
      </w:rPr>
    </w:lvl>
  </w:abstractNum>
  <w:abstractNum w:abstractNumId="37">
    <w:nsid w:val="723B0BB2"/>
    <w:multiLevelType w:val="multilevel"/>
    <w:tmpl w:val="B0E60232"/>
    <w:lvl w:ilvl="0">
      <w:start w:val="2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08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8">
    <w:nsid w:val="76DE073B"/>
    <w:multiLevelType w:val="multilevel"/>
    <w:tmpl w:val="49C8E9C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 w:val="0"/>
        <w:u w:val="none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u w:val="none"/>
      </w:rPr>
    </w:lvl>
  </w:abstractNum>
  <w:num w:numId="1">
    <w:abstractNumId w:val="13"/>
  </w:num>
  <w:num w:numId="2">
    <w:abstractNumId w:val="18"/>
  </w:num>
  <w:num w:numId="3">
    <w:abstractNumId w:val="29"/>
  </w:num>
  <w:num w:numId="4">
    <w:abstractNumId w:val="35"/>
  </w:num>
  <w:num w:numId="5">
    <w:abstractNumId w:val="30"/>
    <w:lvlOverride w:ilvl="0">
      <w:startOverride w:val="5"/>
    </w:lvlOverride>
    <w:lvlOverride w:ilvl="1">
      <w:startOverride w:val="6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16"/>
  </w:num>
  <w:num w:numId="8">
    <w:abstractNumId w:val="33"/>
  </w:num>
  <w:num w:numId="9">
    <w:abstractNumId w:val="15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1">
    <w:abstractNumId w:val="38"/>
  </w:num>
  <w:num w:numId="12">
    <w:abstractNumId w:val="36"/>
  </w:num>
  <w:num w:numId="13">
    <w:abstractNumId w:val="20"/>
  </w:num>
  <w:num w:numId="14">
    <w:abstractNumId w:val="12"/>
  </w:num>
  <w:num w:numId="15">
    <w:abstractNumId w:val="37"/>
  </w:num>
  <w:num w:numId="16">
    <w:abstractNumId w:val="32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26"/>
  </w:num>
  <w:num w:numId="24">
    <w:abstractNumId w:val="22"/>
  </w:num>
  <w:num w:numId="25">
    <w:abstractNumId w:val="17"/>
  </w:num>
  <w:num w:numId="26">
    <w:abstractNumId w:val="6"/>
  </w:num>
  <w:num w:numId="27">
    <w:abstractNumId w:val="9"/>
  </w:num>
  <w:num w:numId="28">
    <w:abstractNumId w:val="19"/>
  </w:num>
  <w:num w:numId="29">
    <w:abstractNumId w:val="31"/>
  </w:num>
  <w:num w:numId="30">
    <w:abstractNumId w:val="7"/>
  </w:num>
  <w:num w:numId="31">
    <w:abstractNumId w:val="23"/>
  </w:num>
  <w:num w:numId="32">
    <w:abstractNumId w:val="11"/>
  </w:num>
  <w:num w:numId="33">
    <w:abstractNumId w:val="24"/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7"/>
  </w:num>
  <w:num w:numId="36">
    <w:abstractNumId w:val="8"/>
  </w:num>
  <w:num w:numId="37">
    <w:abstractNumId w:val="14"/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5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2A0E"/>
    <w:rsid w:val="000C08C6"/>
    <w:rsid w:val="00104A98"/>
    <w:rsid w:val="00134272"/>
    <w:rsid w:val="00141302"/>
    <w:rsid w:val="00146106"/>
    <w:rsid w:val="001A2A0E"/>
    <w:rsid w:val="001E1BCA"/>
    <w:rsid w:val="00235454"/>
    <w:rsid w:val="002700A3"/>
    <w:rsid w:val="002D04BF"/>
    <w:rsid w:val="003D50D8"/>
    <w:rsid w:val="0046748B"/>
    <w:rsid w:val="00467DF0"/>
    <w:rsid w:val="00490977"/>
    <w:rsid w:val="004A2C03"/>
    <w:rsid w:val="00544D4B"/>
    <w:rsid w:val="00615189"/>
    <w:rsid w:val="006472AC"/>
    <w:rsid w:val="006B6D03"/>
    <w:rsid w:val="006E6832"/>
    <w:rsid w:val="00730044"/>
    <w:rsid w:val="007F2DF4"/>
    <w:rsid w:val="00824395"/>
    <w:rsid w:val="0083409B"/>
    <w:rsid w:val="009E218B"/>
    <w:rsid w:val="00A115BD"/>
    <w:rsid w:val="00A5232E"/>
    <w:rsid w:val="00AD3BB5"/>
    <w:rsid w:val="00C47808"/>
    <w:rsid w:val="00C608B9"/>
    <w:rsid w:val="00D24CC1"/>
    <w:rsid w:val="00D437BC"/>
    <w:rsid w:val="00D73050"/>
    <w:rsid w:val="00D8393E"/>
    <w:rsid w:val="00D8793E"/>
    <w:rsid w:val="00D91B90"/>
    <w:rsid w:val="00E93B92"/>
    <w:rsid w:val="00EE066A"/>
    <w:rsid w:val="00F41A45"/>
    <w:rsid w:val="00F42098"/>
    <w:rsid w:val="00F67611"/>
    <w:rsid w:val="00F80981"/>
    <w:rsid w:val="00F968C7"/>
    <w:rsid w:val="00FB649D"/>
    <w:rsid w:val="00FC25F5"/>
    <w:rsid w:val="00FC6BBB"/>
    <w:rsid w:val="00FD2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HTML Variable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!Части документа"/>
    <w:next w:val="a"/>
    <w:link w:val="10"/>
    <w:unhideWhenUsed/>
    <w:qFormat/>
    <w:rsid w:val="009E218B"/>
    <w:pPr>
      <w:keepNext/>
      <w:keepLines/>
      <w:spacing w:after="14" w:line="271" w:lineRule="auto"/>
      <w:ind w:left="413" w:right="40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2">
    <w:name w:val="heading 2"/>
    <w:aliases w:val="!Разделы документа"/>
    <w:basedOn w:val="a"/>
    <w:next w:val="a"/>
    <w:link w:val="20"/>
    <w:unhideWhenUsed/>
    <w:qFormat/>
    <w:rsid w:val="009E218B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aliases w:val="!Главы документа"/>
    <w:basedOn w:val="a"/>
    <w:link w:val="30"/>
    <w:qFormat/>
    <w:rsid w:val="009E218B"/>
    <w:pPr>
      <w:ind w:firstLine="567"/>
      <w:jc w:val="both"/>
      <w:outlineLvl w:val="2"/>
    </w:pPr>
    <w:rPr>
      <w:rFonts w:ascii="Arial" w:hAnsi="Arial" w:cs="Arial"/>
      <w:b/>
      <w:bCs/>
      <w:sz w:val="28"/>
      <w:szCs w:val="26"/>
    </w:rPr>
  </w:style>
  <w:style w:type="paragraph" w:styleId="4">
    <w:name w:val="heading 4"/>
    <w:aliases w:val="!Параграфы/Статьи документа"/>
    <w:basedOn w:val="a"/>
    <w:link w:val="40"/>
    <w:qFormat/>
    <w:rsid w:val="009E218B"/>
    <w:pPr>
      <w:ind w:firstLine="567"/>
      <w:jc w:val="both"/>
      <w:outlineLvl w:val="3"/>
    </w:pPr>
    <w:rPr>
      <w:rFonts w:ascii="Arial" w:hAnsi="Arial"/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uiPriority w:val="9"/>
    <w:rsid w:val="009E218B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20">
    <w:name w:val="Заголовок 2 Знак"/>
    <w:aliases w:val="!Разделы документа Знак"/>
    <w:basedOn w:val="a0"/>
    <w:link w:val="2"/>
    <w:uiPriority w:val="9"/>
    <w:rsid w:val="009E218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aliases w:val="!Главы документа Знак"/>
    <w:basedOn w:val="a0"/>
    <w:link w:val="3"/>
    <w:rsid w:val="009E218B"/>
    <w:rPr>
      <w:rFonts w:ascii="Arial" w:eastAsia="Times New Roman" w:hAnsi="Arial" w:cs="Arial"/>
      <w:b/>
      <w:bCs/>
      <w:sz w:val="28"/>
      <w:szCs w:val="26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rsid w:val="009E218B"/>
    <w:rPr>
      <w:rFonts w:ascii="Arial" w:eastAsia="Times New Roman" w:hAnsi="Arial" w:cs="Times New Roman"/>
      <w:b/>
      <w:bCs/>
      <w:sz w:val="26"/>
      <w:szCs w:val="28"/>
      <w:lang w:eastAsia="ru-RU"/>
    </w:rPr>
  </w:style>
  <w:style w:type="paragraph" w:customStyle="1" w:styleId="Title">
    <w:name w:val="Title!Название НПА"/>
    <w:basedOn w:val="a"/>
    <w:rsid w:val="009E218B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3">
    <w:name w:val="Основной текст_"/>
    <w:basedOn w:val="a0"/>
    <w:link w:val="11"/>
    <w:rsid w:val="009E218B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3"/>
    <w:rsid w:val="009E218B"/>
    <w:pPr>
      <w:widowControl w:val="0"/>
      <w:ind w:firstLine="400"/>
    </w:pPr>
    <w:rPr>
      <w:sz w:val="28"/>
      <w:szCs w:val="28"/>
      <w:lang w:eastAsia="en-US"/>
    </w:rPr>
  </w:style>
  <w:style w:type="character" w:customStyle="1" w:styleId="a4">
    <w:name w:val="Оглавление_"/>
    <w:basedOn w:val="a0"/>
    <w:link w:val="a5"/>
    <w:rsid w:val="009E218B"/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Оглавление"/>
    <w:basedOn w:val="a"/>
    <w:link w:val="a4"/>
    <w:rsid w:val="009E218B"/>
    <w:pPr>
      <w:widowControl w:val="0"/>
      <w:ind w:firstLine="720"/>
    </w:pPr>
    <w:rPr>
      <w:sz w:val="28"/>
      <w:szCs w:val="28"/>
      <w:lang w:eastAsia="en-US"/>
    </w:rPr>
  </w:style>
  <w:style w:type="character" w:customStyle="1" w:styleId="6">
    <w:name w:val="Основной текст (6)_"/>
    <w:basedOn w:val="a0"/>
    <w:link w:val="60"/>
    <w:rsid w:val="009E218B"/>
    <w:rPr>
      <w:rFonts w:ascii="Arial" w:eastAsia="Arial" w:hAnsi="Arial" w:cs="Arial"/>
      <w:sz w:val="32"/>
      <w:szCs w:val="32"/>
    </w:rPr>
  </w:style>
  <w:style w:type="paragraph" w:customStyle="1" w:styleId="60">
    <w:name w:val="Основной текст (6)"/>
    <w:basedOn w:val="a"/>
    <w:link w:val="6"/>
    <w:rsid w:val="009E218B"/>
    <w:pPr>
      <w:widowControl w:val="0"/>
      <w:spacing w:line="209" w:lineRule="auto"/>
      <w:ind w:firstLine="720"/>
    </w:pPr>
    <w:rPr>
      <w:rFonts w:ascii="Arial" w:eastAsia="Arial" w:hAnsi="Arial" w:cs="Arial"/>
      <w:sz w:val="32"/>
      <w:szCs w:val="32"/>
      <w:lang w:eastAsia="en-US"/>
    </w:rPr>
  </w:style>
  <w:style w:type="character" w:customStyle="1" w:styleId="41">
    <w:name w:val="Основной текст (4)_"/>
    <w:basedOn w:val="a0"/>
    <w:link w:val="42"/>
    <w:rsid w:val="009E218B"/>
    <w:rPr>
      <w:rFonts w:ascii="Times New Roman" w:eastAsia="Times New Roman" w:hAnsi="Times New Roman" w:cs="Times New Roman"/>
    </w:rPr>
  </w:style>
  <w:style w:type="paragraph" w:customStyle="1" w:styleId="42">
    <w:name w:val="Основной текст (4)"/>
    <w:basedOn w:val="a"/>
    <w:link w:val="41"/>
    <w:rsid w:val="009E218B"/>
    <w:pPr>
      <w:widowControl w:val="0"/>
      <w:spacing w:after="24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rsid w:val="009E218B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E218B"/>
    <w:pPr>
      <w:widowControl w:val="0"/>
    </w:pPr>
    <w:rPr>
      <w:sz w:val="20"/>
      <w:szCs w:val="20"/>
      <w:lang w:eastAsia="en-US"/>
    </w:rPr>
  </w:style>
  <w:style w:type="character" w:customStyle="1" w:styleId="5">
    <w:name w:val="Основной текст (5)_"/>
    <w:basedOn w:val="a0"/>
    <w:link w:val="50"/>
    <w:rsid w:val="009E218B"/>
    <w:rPr>
      <w:rFonts w:ascii="Arial" w:eastAsia="Arial" w:hAnsi="Arial" w:cs="Arial"/>
      <w:sz w:val="20"/>
      <w:szCs w:val="20"/>
    </w:rPr>
  </w:style>
  <w:style w:type="paragraph" w:customStyle="1" w:styleId="50">
    <w:name w:val="Основной текст (5)"/>
    <w:basedOn w:val="a"/>
    <w:link w:val="5"/>
    <w:rsid w:val="009E218B"/>
    <w:pPr>
      <w:widowControl w:val="0"/>
      <w:spacing w:line="252" w:lineRule="auto"/>
      <w:jc w:val="center"/>
    </w:pPr>
    <w:rPr>
      <w:rFonts w:ascii="Arial" w:eastAsia="Arial" w:hAnsi="Arial" w:cs="Arial"/>
      <w:sz w:val="20"/>
      <w:szCs w:val="20"/>
      <w:lang w:eastAsia="en-US"/>
    </w:rPr>
  </w:style>
  <w:style w:type="character" w:customStyle="1" w:styleId="a6">
    <w:name w:val="Другое_"/>
    <w:basedOn w:val="a0"/>
    <w:link w:val="a7"/>
    <w:rsid w:val="009E218B"/>
    <w:rPr>
      <w:rFonts w:ascii="Times New Roman" w:eastAsia="Times New Roman" w:hAnsi="Times New Roman" w:cs="Times New Roman"/>
      <w:sz w:val="28"/>
      <w:szCs w:val="28"/>
    </w:rPr>
  </w:style>
  <w:style w:type="paragraph" w:customStyle="1" w:styleId="a7">
    <w:name w:val="Другое"/>
    <w:basedOn w:val="a"/>
    <w:link w:val="a6"/>
    <w:rsid w:val="009E218B"/>
    <w:pPr>
      <w:widowControl w:val="0"/>
      <w:ind w:firstLine="400"/>
    </w:pPr>
    <w:rPr>
      <w:sz w:val="28"/>
      <w:szCs w:val="28"/>
      <w:lang w:eastAsia="en-US"/>
    </w:rPr>
  </w:style>
  <w:style w:type="character" w:customStyle="1" w:styleId="a8">
    <w:name w:val="Подпись к таблице_"/>
    <w:basedOn w:val="a0"/>
    <w:link w:val="a9"/>
    <w:rsid w:val="009E218B"/>
    <w:rPr>
      <w:rFonts w:ascii="Times New Roman" w:eastAsia="Times New Roman" w:hAnsi="Times New Roman" w:cs="Times New Roman"/>
    </w:rPr>
  </w:style>
  <w:style w:type="paragraph" w:customStyle="1" w:styleId="a9">
    <w:name w:val="Подпись к таблице"/>
    <w:basedOn w:val="a"/>
    <w:link w:val="a8"/>
    <w:rsid w:val="009E218B"/>
    <w:pPr>
      <w:widowControl w:val="0"/>
    </w:pPr>
    <w:rPr>
      <w:sz w:val="22"/>
      <w:szCs w:val="22"/>
      <w:lang w:eastAsia="en-US"/>
    </w:rPr>
  </w:style>
  <w:style w:type="character" w:customStyle="1" w:styleId="7">
    <w:name w:val="Основной текст (7)_"/>
    <w:basedOn w:val="a0"/>
    <w:link w:val="70"/>
    <w:rsid w:val="009E218B"/>
    <w:rPr>
      <w:rFonts w:ascii="Arial" w:eastAsia="Arial" w:hAnsi="Arial" w:cs="Arial"/>
      <w:sz w:val="28"/>
      <w:szCs w:val="28"/>
    </w:rPr>
  </w:style>
  <w:style w:type="paragraph" w:customStyle="1" w:styleId="70">
    <w:name w:val="Основной текст (7)"/>
    <w:basedOn w:val="a"/>
    <w:link w:val="7"/>
    <w:rsid w:val="009E218B"/>
    <w:pPr>
      <w:widowControl w:val="0"/>
      <w:spacing w:before="280" w:after="280"/>
      <w:jc w:val="center"/>
    </w:pPr>
    <w:rPr>
      <w:rFonts w:ascii="Arial" w:eastAsia="Arial" w:hAnsi="Arial" w:cs="Arial"/>
      <w:sz w:val="28"/>
      <w:szCs w:val="28"/>
      <w:lang w:eastAsia="en-US"/>
    </w:rPr>
  </w:style>
  <w:style w:type="character" w:customStyle="1" w:styleId="23">
    <w:name w:val="Заголовок №2_"/>
    <w:link w:val="24"/>
    <w:rsid w:val="009E218B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24">
    <w:name w:val="Заголовок №2"/>
    <w:basedOn w:val="a"/>
    <w:link w:val="23"/>
    <w:rsid w:val="009E218B"/>
    <w:pPr>
      <w:shd w:val="clear" w:color="auto" w:fill="FFFFFF"/>
      <w:spacing w:after="300" w:line="0" w:lineRule="atLeast"/>
      <w:ind w:hanging="2820"/>
      <w:jc w:val="both"/>
      <w:outlineLvl w:val="1"/>
    </w:pPr>
    <w:rPr>
      <w:b/>
      <w:bCs/>
      <w:spacing w:val="7"/>
      <w:sz w:val="20"/>
      <w:szCs w:val="20"/>
      <w:lang w:eastAsia="en-US"/>
    </w:rPr>
  </w:style>
  <w:style w:type="paragraph" w:styleId="aa">
    <w:name w:val="List Paragraph"/>
    <w:aliases w:val="ТЗ список,Абзац списка нумерованный"/>
    <w:basedOn w:val="a"/>
    <w:link w:val="ab"/>
    <w:uiPriority w:val="34"/>
    <w:qFormat/>
    <w:rsid w:val="009E218B"/>
    <w:pPr>
      <w:spacing w:after="200" w:line="276" w:lineRule="auto"/>
      <w:ind w:left="720" w:firstLine="567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b">
    <w:name w:val="Абзац списка Знак"/>
    <w:aliases w:val="ТЗ список Знак,Абзац списка нумерованный Знак"/>
    <w:link w:val="aa"/>
    <w:uiPriority w:val="34"/>
    <w:qFormat/>
    <w:locked/>
    <w:rsid w:val="009E218B"/>
    <w:rPr>
      <w:rFonts w:ascii="Calibri" w:eastAsia="Calibri" w:hAnsi="Calibri" w:cs="Times New Roman"/>
    </w:rPr>
  </w:style>
  <w:style w:type="character" w:customStyle="1" w:styleId="FontStyle18">
    <w:name w:val="Font Style18"/>
    <w:rsid w:val="009E218B"/>
    <w:rPr>
      <w:rFonts w:ascii="Times New Roman" w:hAnsi="Times New Roman" w:cs="Times New Roman" w:hint="default"/>
      <w:b/>
      <w:bCs/>
      <w:sz w:val="26"/>
      <w:szCs w:val="26"/>
    </w:rPr>
  </w:style>
  <w:style w:type="paragraph" w:styleId="ac">
    <w:name w:val="No Spacing"/>
    <w:link w:val="ad"/>
    <w:qFormat/>
    <w:rsid w:val="009E218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9">
    <w:name w:val="Основной текст (9)_"/>
    <w:link w:val="90"/>
    <w:rsid w:val="009E218B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9E218B"/>
    <w:pPr>
      <w:shd w:val="clear" w:color="auto" w:fill="FFFFFF"/>
      <w:spacing w:after="240" w:line="0" w:lineRule="atLeast"/>
      <w:ind w:hanging="2080"/>
      <w:jc w:val="both"/>
    </w:pPr>
    <w:rPr>
      <w:i/>
      <w:iCs/>
      <w:spacing w:val="1"/>
      <w:sz w:val="20"/>
      <w:szCs w:val="20"/>
      <w:lang w:eastAsia="en-US"/>
    </w:rPr>
  </w:style>
  <w:style w:type="paragraph" w:customStyle="1" w:styleId="25">
    <w:name w:val="Основной текст2"/>
    <w:basedOn w:val="a"/>
    <w:rsid w:val="009E218B"/>
    <w:pPr>
      <w:shd w:val="clear" w:color="auto" w:fill="FFFFFF"/>
      <w:spacing w:before="120" w:after="360" w:line="0" w:lineRule="atLeast"/>
      <w:ind w:hanging="1800"/>
      <w:jc w:val="both"/>
    </w:pPr>
    <w:rPr>
      <w:spacing w:val="7"/>
      <w:sz w:val="20"/>
      <w:szCs w:val="20"/>
      <w:lang w:eastAsia="en-US"/>
    </w:rPr>
  </w:style>
  <w:style w:type="character" w:styleId="ae">
    <w:name w:val="Hyperlink"/>
    <w:basedOn w:val="a0"/>
    <w:uiPriority w:val="99"/>
    <w:unhideWhenUsed/>
    <w:rsid w:val="009E218B"/>
    <w:rPr>
      <w:color w:val="0000FF" w:themeColor="hyperlink"/>
      <w:u w:val="single"/>
    </w:rPr>
  </w:style>
  <w:style w:type="character" w:customStyle="1" w:styleId="100">
    <w:name w:val="Основной текст (10)_"/>
    <w:link w:val="101"/>
    <w:rsid w:val="009E218B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9E218B"/>
    <w:pPr>
      <w:shd w:val="clear" w:color="auto" w:fill="FFFFFF"/>
      <w:spacing w:line="273" w:lineRule="exact"/>
      <w:ind w:firstLine="700"/>
      <w:jc w:val="both"/>
    </w:pPr>
    <w:rPr>
      <w:spacing w:val="10"/>
      <w:sz w:val="20"/>
      <w:szCs w:val="20"/>
      <w:lang w:eastAsia="en-US"/>
    </w:rPr>
  </w:style>
  <w:style w:type="character" w:customStyle="1" w:styleId="100pt">
    <w:name w:val="Основной текст (10) + Интервал 0 pt"/>
    <w:rsid w:val="009E21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character" w:customStyle="1" w:styleId="0pt">
    <w:name w:val="Основной текст + Курсив;Интервал 0 pt"/>
    <w:rsid w:val="009E21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lang w:val="ru-RU"/>
    </w:rPr>
  </w:style>
  <w:style w:type="character" w:customStyle="1" w:styleId="85pt0pt">
    <w:name w:val="Основной текст + 8;5 pt;Интервал 0 pt"/>
    <w:rsid w:val="009E21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7"/>
      <w:szCs w:val="17"/>
      <w:u w:val="none"/>
      <w:lang w:val="en-US"/>
    </w:rPr>
  </w:style>
  <w:style w:type="character" w:customStyle="1" w:styleId="0pt0">
    <w:name w:val="Основной текст + Интервал 0 pt"/>
    <w:rsid w:val="009E21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  <w:style w:type="paragraph" w:styleId="af">
    <w:name w:val="footer"/>
    <w:basedOn w:val="a"/>
    <w:link w:val="af0"/>
    <w:unhideWhenUsed/>
    <w:rsid w:val="009E218B"/>
    <w:pPr>
      <w:tabs>
        <w:tab w:val="center" w:pos="4677"/>
        <w:tab w:val="right" w:pos="9355"/>
      </w:tabs>
      <w:ind w:firstLine="567"/>
      <w:jc w:val="both"/>
    </w:pPr>
    <w:rPr>
      <w:rFonts w:ascii="Arial" w:hAnsi="Arial"/>
    </w:rPr>
  </w:style>
  <w:style w:type="character" w:customStyle="1" w:styleId="af0">
    <w:name w:val="Нижний колонтитул Знак"/>
    <w:basedOn w:val="a0"/>
    <w:link w:val="af"/>
    <w:rsid w:val="009E218B"/>
    <w:rPr>
      <w:rFonts w:ascii="Arial" w:eastAsia="Times New Roman" w:hAnsi="Arial" w:cs="Times New Roman"/>
      <w:sz w:val="24"/>
      <w:szCs w:val="24"/>
      <w:lang w:eastAsia="ru-RU"/>
    </w:rPr>
  </w:style>
  <w:style w:type="table" w:styleId="af1">
    <w:name w:val="Table Grid"/>
    <w:basedOn w:val="a1"/>
    <w:uiPriority w:val="39"/>
    <w:rsid w:val="009E218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semiHidden/>
    <w:unhideWhenUsed/>
    <w:rsid w:val="009E218B"/>
    <w:pPr>
      <w:widowControl w:val="0"/>
    </w:pPr>
    <w:rPr>
      <w:rFonts w:ascii="Tahoma" w:eastAsia="Arial Unicode MS" w:hAnsi="Tahoma" w:cs="Tahoma"/>
      <w:color w:val="000000"/>
      <w:sz w:val="16"/>
      <w:szCs w:val="16"/>
      <w:lang w:bidi="ru-RU"/>
    </w:rPr>
  </w:style>
  <w:style w:type="character" w:customStyle="1" w:styleId="af3">
    <w:name w:val="Текст выноски Знак"/>
    <w:basedOn w:val="a0"/>
    <w:link w:val="af2"/>
    <w:uiPriority w:val="99"/>
    <w:semiHidden/>
    <w:rsid w:val="009E218B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f4">
    <w:name w:val="Normal (Web)"/>
    <w:aliases w:val="_а_Е’__ (дќа) И’ц_1,_а_Е’__ (дќа) И’ц_ И’ц_,___С¬__ (_x_) ÷¬__1,___С¬__ (_x_) ÷¬__ ÷¬__"/>
    <w:basedOn w:val="a"/>
    <w:link w:val="af5"/>
    <w:uiPriority w:val="99"/>
    <w:unhideWhenUsed/>
    <w:rsid w:val="009E218B"/>
    <w:pPr>
      <w:spacing w:before="100" w:beforeAutospacing="1" w:after="100" w:afterAutospacing="1"/>
    </w:pPr>
    <w:rPr>
      <w:color w:val="000000"/>
    </w:rPr>
  </w:style>
  <w:style w:type="character" w:customStyle="1" w:styleId="af5">
    <w:name w:val="Обычный (веб) Знак"/>
    <w:aliases w:val="_а_Е’__ (дќа) И’ц_1 Знак,_а_Е’__ (дќа) И’ц_ И’ц_ Знак,___С¬__ (_x_) ÷¬__1 Знак,___С¬__ (_x_) ÷¬__ ÷¬__ Знак"/>
    <w:link w:val="af4"/>
    <w:uiPriority w:val="99"/>
    <w:locked/>
    <w:rsid w:val="009E218B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6">
    <w:name w:val="header"/>
    <w:basedOn w:val="a"/>
    <w:link w:val="af7"/>
    <w:unhideWhenUsed/>
    <w:rsid w:val="009E218B"/>
    <w:pPr>
      <w:widowControl w:val="0"/>
      <w:tabs>
        <w:tab w:val="center" w:pos="4677"/>
        <w:tab w:val="right" w:pos="9355"/>
      </w:tabs>
    </w:pPr>
    <w:rPr>
      <w:rFonts w:ascii="Arial Unicode MS" w:eastAsia="Arial Unicode MS" w:hAnsi="Arial Unicode MS" w:cs="Arial Unicode MS"/>
      <w:color w:val="000000"/>
      <w:lang w:bidi="ru-RU"/>
    </w:rPr>
  </w:style>
  <w:style w:type="character" w:customStyle="1" w:styleId="af7">
    <w:name w:val="Верхний колонтитул Знак"/>
    <w:basedOn w:val="a0"/>
    <w:link w:val="af6"/>
    <w:rsid w:val="009E218B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f8">
    <w:name w:val="Body Text"/>
    <w:basedOn w:val="a"/>
    <w:link w:val="af9"/>
    <w:rsid w:val="009E218B"/>
    <w:pPr>
      <w:jc w:val="both"/>
    </w:pPr>
    <w:rPr>
      <w:sz w:val="28"/>
      <w:szCs w:val="20"/>
    </w:rPr>
  </w:style>
  <w:style w:type="character" w:customStyle="1" w:styleId="af9">
    <w:name w:val="Основной текст Знак"/>
    <w:basedOn w:val="a0"/>
    <w:link w:val="af8"/>
    <w:rsid w:val="009E218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90pt">
    <w:name w:val="Основной текст (9) + Не курсив;Интервал 0 pt"/>
    <w:rsid w:val="009E218B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7"/>
      <w:w w:val="100"/>
      <w:position w:val="0"/>
      <w:sz w:val="20"/>
      <w:szCs w:val="20"/>
      <w:u w:val="none"/>
      <w:lang w:val="ru-RU"/>
    </w:rPr>
  </w:style>
  <w:style w:type="paragraph" w:customStyle="1" w:styleId="ConsPlusNormal">
    <w:name w:val="ConsPlusNormal"/>
    <w:link w:val="ConsPlusNormal0"/>
    <w:uiPriority w:val="99"/>
    <w:rsid w:val="009E218B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ConsPlusNormal0">
    <w:name w:val="ConsPlusNormal Знак"/>
    <w:link w:val="ConsPlusNormal"/>
    <w:locked/>
    <w:rsid w:val="009E218B"/>
    <w:rPr>
      <w:rFonts w:ascii="Arial" w:eastAsiaTheme="minorEastAsia" w:hAnsi="Arial" w:cs="Arial"/>
      <w:sz w:val="20"/>
      <w:lang w:eastAsia="ru-RU"/>
    </w:rPr>
  </w:style>
  <w:style w:type="paragraph" w:customStyle="1" w:styleId="ConsPlusNonformat">
    <w:name w:val="ConsPlusNonformat"/>
    <w:qFormat/>
    <w:rsid w:val="009E218B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12">
    <w:name w:val="Стиль1"/>
    <w:basedOn w:val="a"/>
    <w:qFormat/>
    <w:rsid w:val="009E218B"/>
    <w:pPr>
      <w:widowControl w:val="0"/>
      <w:ind w:firstLine="567"/>
      <w:jc w:val="both"/>
    </w:pPr>
    <w:rPr>
      <w:rFonts w:eastAsia="Courier New" w:cs="Courier New"/>
      <w:color w:val="000000"/>
      <w:sz w:val="28"/>
      <w:lang w:bidi="ru-RU"/>
    </w:rPr>
  </w:style>
  <w:style w:type="paragraph" w:customStyle="1" w:styleId="13">
    <w:name w:val="Без интервала1"/>
    <w:rsid w:val="009E21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31">
    <w:name w:val="Основной текст (3)_"/>
    <w:link w:val="32"/>
    <w:locked/>
    <w:rsid w:val="009E218B"/>
    <w:rPr>
      <w:rFonts w:ascii="Times New Roman" w:eastAsia="Times New Roman" w:hAnsi="Times New Roman" w:cs="Times New Roman"/>
      <w:b/>
      <w:bCs/>
      <w:spacing w:val="7"/>
      <w:sz w:val="20"/>
      <w:szCs w:val="20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E218B"/>
    <w:pPr>
      <w:shd w:val="clear" w:color="auto" w:fill="FFFFFF"/>
      <w:spacing w:line="0" w:lineRule="atLeast"/>
      <w:ind w:firstLine="567"/>
      <w:jc w:val="both"/>
    </w:pPr>
    <w:rPr>
      <w:b/>
      <w:bCs/>
      <w:spacing w:val="7"/>
      <w:sz w:val="20"/>
      <w:szCs w:val="20"/>
      <w:lang w:eastAsia="en-US"/>
    </w:rPr>
  </w:style>
  <w:style w:type="character" w:customStyle="1" w:styleId="afa">
    <w:name w:val="Колонтитул_"/>
    <w:link w:val="afb"/>
    <w:locked/>
    <w:rsid w:val="009E218B"/>
    <w:rPr>
      <w:rFonts w:ascii="Times New Roman" w:eastAsia="Times New Roman" w:hAnsi="Times New Roman" w:cs="Times New Roman"/>
      <w:b/>
      <w:bCs/>
      <w:spacing w:val="14"/>
      <w:sz w:val="21"/>
      <w:szCs w:val="21"/>
      <w:shd w:val="clear" w:color="auto" w:fill="FFFFFF"/>
    </w:rPr>
  </w:style>
  <w:style w:type="paragraph" w:customStyle="1" w:styleId="afb">
    <w:name w:val="Колонтитул"/>
    <w:basedOn w:val="a"/>
    <w:link w:val="afa"/>
    <w:rsid w:val="009E218B"/>
    <w:pPr>
      <w:shd w:val="clear" w:color="auto" w:fill="FFFFFF"/>
      <w:spacing w:line="0" w:lineRule="atLeast"/>
      <w:ind w:firstLine="567"/>
      <w:jc w:val="both"/>
    </w:pPr>
    <w:rPr>
      <w:b/>
      <w:bCs/>
      <w:spacing w:val="14"/>
      <w:sz w:val="21"/>
      <w:szCs w:val="21"/>
      <w:lang w:eastAsia="en-US"/>
    </w:rPr>
  </w:style>
  <w:style w:type="character" w:customStyle="1" w:styleId="afc">
    <w:name w:val="Основной текст + Курсив"/>
    <w:aliases w:val="Интервал 0 pt,Основной текст (9) + Не курсив"/>
    <w:rsid w:val="009E218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5"/>
      <w:w w:val="100"/>
      <w:position w:val="0"/>
      <w:sz w:val="17"/>
      <w:szCs w:val="17"/>
      <w:u w:val="none"/>
      <w:effect w:val="none"/>
      <w:lang w:val="en-US"/>
    </w:rPr>
  </w:style>
  <w:style w:type="character" w:customStyle="1" w:styleId="afd">
    <w:name w:val="Сноска_"/>
    <w:link w:val="afe"/>
    <w:rsid w:val="009E218B"/>
    <w:rPr>
      <w:rFonts w:ascii="Times New Roman" w:eastAsia="Times New Roman" w:hAnsi="Times New Roman" w:cs="Times New Roman"/>
      <w:sz w:val="20"/>
      <w:szCs w:val="20"/>
    </w:rPr>
  </w:style>
  <w:style w:type="paragraph" w:customStyle="1" w:styleId="afe">
    <w:name w:val="Сноска"/>
    <w:basedOn w:val="a"/>
    <w:link w:val="afd"/>
    <w:rsid w:val="009E218B"/>
    <w:pPr>
      <w:widowControl w:val="0"/>
    </w:pPr>
    <w:rPr>
      <w:sz w:val="20"/>
      <w:szCs w:val="20"/>
      <w:lang w:eastAsia="en-US"/>
    </w:rPr>
  </w:style>
  <w:style w:type="character" w:styleId="HTML">
    <w:name w:val="HTML Variable"/>
    <w:aliases w:val="!Ссылки в документе"/>
    <w:basedOn w:val="a0"/>
    <w:rsid w:val="009E218B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">
    <w:name w:val="annotation text"/>
    <w:aliases w:val="!Равноширинный текст документа"/>
    <w:basedOn w:val="a"/>
    <w:link w:val="aff0"/>
    <w:uiPriority w:val="99"/>
    <w:rsid w:val="009E218B"/>
    <w:pPr>
      <w:ind w:firstLine="567"/>
      <w:jc w:val="both"/>
    </w:pPr>
    <w:rPr>
      <w:rFonts w:ascii="Courier" w:hAnsi="Courier"/>
      <w:sz w:val="22"/>
      <w:szCs w:val="20"/>
    </w:rPr>
  </w:style>
  <w:style w:type="character" w:customStyle="1" w:styleId="aff0">
    <w:name w:val="Текст примечания Знак"/>
    <w:aliases w:val="!Равноширинный текст документа Знак"/>
    <w:basedOn w:val="a0"/>
    <w:link w:val="aff"/>
    <w:uiPriority w:val="99"/>
    <w:rsid w:val="009E218B"/>
    <w:rPr>
      <w:rFonts w:ascii="Courier" w:eastAsia="Times New Roman" w:hAnsi="Courier" w:cs="Times New Roman"/>
      <w:szCs w:val="20"/>
      <w:lang w:eastAsia="ru-RU"/>
    </w:rPr>
  </w:style>
  <w:style w:type="paragraph" w:customStyle="1" w:styleId="Application">
    <w:name w:val="Application!Приложение"/>
    <w:rsid w:val="009E218B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9E218B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9E218B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character" w:customStyle="1" w:styleId="FontStyle11">
    <w:name w:val="Font Style11"/>
    <w:uiPriority w:val="99"/>
    <w:rsid w:val="009E218B"/>
    <w:rPr>
      <w:rFonts w:ascii="Times New Roman" w:hAnsi="Times New Roman" w:cs="Times New Roman" w:hint="default"/>
      <w:sz w:val="26"/>
      <w:szCs w:val="26"/>
    </w:rPr>
  </w:style>
  <w:style w:type="paragraph" w:customStyle="1" w:styleId="NumberAndDate">
    <w:name w:val="NumberAndDate"/>
    <w:aliases w:val="!Дата и Номер"/>
    <w:qFormat/>
    <w:rsid w:val="009E218B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Institution">
    <w:name w:val="Institution!Орган принятия"/>
    <w:basedOn w:val="NumberAndDate"/>
    <w:next w:val="a"/>
    <w:rsid w:val="009E218B"/>
    <w:rPr>
      <w:sz w:val="28"/>
    </w:rPr>
  </w:style>
  <w:style w:type="paragraph" w:styleId="aff1">
    <w:name w:val="footnote text"/>
    <w:basedOn w:val="a"/>
    <w:link w:val="aff2"/>
    <w:uiPriority w:val="99"/>
    <w:rsid w:val="009E218B"/>
    <w:rPr>
      <w:sz w:val="20"/>
      <w:szCs w:val="20"/>
    </w:rPr>
  </w:style>
  <w:style w:type="character" w:customStyle="1" w:styleId="aff2">
    <w:name w:val="Текст сноски Знак"/>
    <w:basedOn w:val="a0"/>
    <w:link w:val="aff1"/>
    <w:uiPriority w:val="99"/>
    <w:rsid w:val="009E21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3">
    <w:name w:val="page number"/>
    <w:basedOn w:val="a0"/>
    <w:rsid w:val="009E218B"/>
  </w:style>
  <w:style w:type="paragraph" w:customStyle="1" w:styleId="1-21">
    <w:name w:val="Средняя сетка 1 - Акцент 21"/>
    <w:basedOn w:val="a"/>
    <w:uiPriority w:val="34"/>
    <w:qFormat/>
    <w:rsid w:val="009E21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f4">
    <w:name w:val="annotation reference"/>
    <w:uiPriority w:val="99"/>
    <w:rsid w:val="009E218B"/>
    <w:rPr>
      <w:sz w:val="18"/>
      <w:szCs w:val="18"/>
    </w:rPr>
  </w:style>
  <w:style w:type="paragraph" w:styleId="aff5">
    <w:name w:val="annotation subject"/>
    <w:basedOn w:val="aff"/>
    <w:next w:val="aff"/>
    <w:link w:val="aff6"/>
    <w:uiPriority w:val="99"/>
    <w:rsid w:val="009E218B"/>
    <w:pPr>
      <w:ind w:firstLine="0"/>
      <w:jc w:val="left"/>
    </w:pPr>
    <w:rPr>
      <w:rFonts w:ascii="Times New Roman" w:hAnsi="Times New Roman"/>
      <w:b/>
      <w:bCs/>
      <w:sz w:val="24"/>
      <w:szCs w:val="24"/>
    </w:rPr>
  </w:style>
  <w:style w:type="character" w:customStyle="1" w:styleId="aff6">
    <w:name w:val="Тема примечания Знак"/>
    <w:basedOn w:val="aff0"/>
    <w:link w:val="aff5"/>
    <w:uiPriority w:val="99"/>
    <w:rsid w:val="009E218B"/>
    <w:rPr>
      <w:rFonts w:ascii="Times New Roman" w:hAnsi="Times New Roman"/>
      <w:b/>
      <w:bCs/>
      <w:sz w:val="24"/>
      <w:szCs w:val="24"/>
    </w:rPr>
  </w:style>
  <w:style w:type="character" w:styleId="aff7">
    <w:name w:val="FollowedHyperlink"/>
    <w:uiPriority w:val="99"/>
    <w:rsid w:val="009E218B"/>
    <w:rPr>
      <w:color w:val="800080"/>
      <w:u w:val="single"/>
    </w:rPr>
  </w:style>
  <w:style w:type="paragraph" w:customStyle="1" w:styleId="aff8">
    <w:name w:val="Знак Знак Знак Знак"/>
    <w:basedOn w:val="a"/>
    <w:rsid w:val="009E218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Абзац списка1"/>
    <w:basedOn w:val="a"/>
    <w:rsid w:val="009E218B"/>
    <w:pPr>
      <w:ind w:left="720"/>
    </w:pPr>
    <w:rPr>
      <w:szCs w:val="20"/>
    </w:rPr>
  </w:style>
  <w:style w:type="paragraph" w:customStyle="1" w:styleId="-11">
    <w:name w:val="Цветная заливка - Акцент 11"/>
    <w:hidden/>
    <w:uiPriority w:val="71"/>
    <w:rsid w:val="009E21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Тема примечания Знак1"/>
    <w:uiPriority w:val="99"/>
    <w:locked/>
    <w:rsid w:val="009E218B"/>
    <w:rPr>
      <w:rFonts w:cs="Times New Roman"/>
      <w:b/>
      <w:bCs/>
      <w:sz w:val="24"/>
      <w:szCs w:val="24"/>
    </w:rPr>
  </w:style>
  <w:style w:type="paragraph" w:customStyle="1" w:styleId="aff9">
    <w:name w:val="÷¬__ ÷¬__ ÷¬__ ÷¬__"/>
    <w:basedOn w:val="a"/>
    <w:rsid w:val="009E218B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26">
    <w:name w:val="Body Text Indent 2"/>
    <w:basedOn w:val="a"/>
    <w:link w:val="27"/>
    <w:rsid w:val="009E218B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9E21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uiPriority w:val="99"/>
    <w:rsid w:val="009E218B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ffa">
    <w:name w:val="endnote text"/>
    <w:basedOn w:val="a"/>
    <w:link w:val="affb"/>
    <w:rsid w:val="009E218B"/>
    <w:rPr>
      <w:sz w:val="20"/>
      <w:szCs w:val="20"/>
    </w:rPr>
  </w:style>
  <w:style w:type="character" w:customStyle="1" w:styleId="affb">
    <w:name w:val="Текст концевой сноски Знак"/>
    <w:basedOn w:val="a0"/>
    <w:link w:val="affa"/>
    <w:rsid w:val="009E218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c">
    <w:name w:val="endnote reference"/>
    <w:rsid w:val="009E218B"/>
    <w:rPr>
      <w:vertAlign w:val="superscript"/>
    </w:rPr>
  </w:style>
  <w:style w:type="paragraph" w:customStyle="1" w:styleId="P16">
    <w:name w:val="P16"/>
    <w:basedOn w:val="a"/>
    <w:hidden/>
    <w:rsid w:val="009E218B"/>
    <w:pPr>
      <w:widowControl w:val="0"/>
      <w:adjustRightInd w:val="0"/>
      <w:jc w:val="center"/>
      <w:textAlignment w:val="baseline"/>
    </w:pPr>
    <w:rPr>
      <w:rFonts w:eastAsia="SimSun1"/>
      <w:b/>
      <w:szCs w:val="20"/>
    </w:rPr>
  </w:style>
  <w:style w:type="paragraph" w:customStyle="1" w:styleId="P59">
    <w:name w:val="P59"/>
    <w:basedOn w:val="a"/>
    <w:hidden/>
    <w:rsid w:val="009E218B"/>
    <w:pPr>
      <w:widowControl w:val="0"/>
      <w:tabs>
        <w:tab w:val="left" w:pos="-3420"/>
      </w:tabs>
      <w:adjustRightInd w:val="0"/>
      <w:jc w:val="center"/>
      <w:textAlignment w:val="baseline"/>
    </w:pPr>
    <w:rPr>
      <w:szCs w:val="20"/>
    </w:rPr>
  </w:style>
  <w:style w:type="paragraph" w:customStyle="1" w:styleId="P61">
    <w:name w:val="P61"/>
    <w:basedOn w:val="a"/>
    <w:hidden/>
    <w:rsid w:val="009E218B"/>
    <w:pPr>
      <w:widowControl w:val="0"/>
      <w:tabs>
        <w:tab w:val="left" w:pos="-3420"/>
      </w:tabs>
      <w:adjustRightInd w:val="0"/>
      <w:jc w:val="center"/>
      <w:textAlignment w:val="baseline"/>
    </w:pPr>
    <w:rPr>
      <w:sz w:val="28"/>
      <w:szCs w:val="20"/>
    </w:rPr>
  </w:style>
  <w:style w:type="paragraph" w:customStyle="1" w:styleId="P103">
    <w:name w:val="P103"/>
    <w:basedOn w:val="a"/>
    <w:hidden/>
    <w:rsid w:val="009E218B"/>
    <w:pPr>
      <w:widowControl w:val="0"/>
      <w:tabs>
        <w:tab w:val="left" w:pos="6054"/>
      </w:tabs>
      <w:autoSpaceDE w:val="0"/>
      <w:autoSpaceDN w:val="0"/>
      <w:adjustRightInd w:val="0"/>
      <w:ind w:left="5760"/>
      <w:textAlignment w:val="baseline"/>
    </w:pPr>
    <w:rPr>
      <w:szCs w:val="20"/>
    </w:rPr>
  </w:style>
  <w:style w:type="character" w:customStyle="1" w:styleId="T3">
    <w:name w:val="T3"/>
    <w:hidden/>
    <w:rsid w:val="009E218B"/>
    <w:rPr>
      <w:sz w:val="24"/>
    </w:rPr>
  </w:style>
  <w:style w:type="paragraph" w:styleId="33">
    <w:name w:val="Body Text Indent 3"/>
    <w:basedOn w:val="a"/>
    <w:link w:val="34"/>
    <w:rsid w:val="009E218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9E218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formattext">
    <w:name w:val="formattext"/>
    <w:basedOn w:val="a"/>
    <w:rsid w:val="009E218B"/>
    <w:pPr>
      <w:spacing w:before="100" w:beforeAutospacing="1" w:after="100" w:afterAutospacing="1"/>
    </w:pPr>
  </w:style>
  <w:style w:type="paragraph" w:customStyle="1" w:styleId="Default">
    <w:name w:val="Default"/>
    <w:rsid w:val="009E218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HTML0">
    <w:name w:val="HTML Preformatted"/>
    <w:basedOn w:val="a"/>
    <w:link w:val="HTML1"/>
    <w:uiPriority w:val="99"/>
    <w:unhideWhenUsed/>
    <w:rsid w:val="009E21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rsid w:val="009E218B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d">
    <w:name w:val="МУ Обычный стиль"/>
    <w:basedOn w:val="a"/>
    <w:autoRedefine/>
    <w:rsid w:val="009E218B"/>
    <w:pPr>
      <w:widowControl w:val="0"/>
      <w:tabs>
        <w:tab w:val="left" w:pos="1080"/>
        <w:tab w:val="left" w:pos="1260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639"/>
      </w:tabs>
      <w:autoSpaceDE w:val="0"/>
      <w:autoSpaceDN w:val="0"/>
      <w:adjustRightInd w:val="0"/>
      <w:ind w:firstLine="567"/>
      <w:jc w:val="both"/>
    </w:pPr>
    <w:rPr>
      <w:sz w:val="28"/>
      <w:szCs w:val="28"/>
      <w:shd w:val="clear" w:color="auto" w:fill="FFFFFF"/>
    </w:rPr>
  </w:style>
  <w:style w:type="character" w:customStyle="1" w:styleId="blk">
    <w:name w:val="blk"/>
    <w:rsid w:val="009E218B"/>
  </w:style>
  <w:style w:type="paragraph" w:customStyle="1" w:styleId="8">
    <w:name w:val="Стиль8"/>
    <w:basedOn w:val="a"/>
    <w:rsid w:val="009E218B"/>
    <w:rPr>
      <w:rFonts w:eastAsia="Calibri"/>
      <w:noProof/>
      <w:sz w:val="28"/>
      <w:szCs w:val="28"/>
    </w:rPr>
  </w:style>
  <w:style w:type="character" w:customStyle="1" w:styleId="16">
    <w:name w:val="Название Знак1"/>
    <w:link w:val="affe"/>
    <w:rsid w:val="009E218B"/>
    <w:rPr>
      <w:rFonts w:ascii="Calibri Light" w:hAnsi="Calibri Light"/>
      <w:b/>
      <w:bCs/>
      <w:kern w:val="28"/>
      <w:sz w:val="32"/>
      <w:szCs w:val="32"/>
    </w:rPr>
  </w:style>
  <w:style w:type="paragraph" w:styleId="affe">
    <w:name w:val="Title"/>
    <w:basedOn w:val="a"/>
    <w:next w:val="a"/>
    <w:link w:val="16"/>
    <w:uiPriority w:val="99"/>
    <w:qFormat/>
    <w:rsid w:val="009E218B"/>
    <w:pPr>
      <w:widowControl w:val="0"/>
      <w:pBdr>
        <w:bottom w:val="single" w:sz="8" w:space="4" w:color="4F81BD" w:themeColor="accent1"/>
      </w:pBdr>
      <w:spacing w:after="300"/>
      <w:contextualSpacing/>
    </w:pPr>
    <w:rPr>
      <w:rFonts w:ascii="Calibri Light" w:eastAsiaTheme="minorHAnsi" w:hAnsi="Calibri Light" w:cstheme="minorBidi"/>
      <w:b/>
      <w:bCs/>
      <w:kern w:val="28"/>
      <w:sz w:val="32"/>
      <w:szCs w:val="32"/>
      <w:lang w:eastAsia="en-US"/>
    </w:rPr>
  </w:style>
  <w:style w:type="character" w:styleId="afff">
    <w:name w:val="Emphasis"/>
    <w:qFormat/>
    <w:rsid w:val="009E218B"/>
    <w:rPr>
      <w:i/>
      <w:iCs/>
    </w:rPr>
  </w:style>
  <w:style w:type="character" w:customStyle="1" w:styleId="afff0">
    <w:name w:val="Название Знак"/>
    <w:basedOn w:val="a0"/>
    <w:link w:val="affe"/>
    <w:uiPriority w:val="99"/>
    <w:rsid w:val="009E21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f1">
    <w:name w:val="Body Text Indent"/>
    <w:basedOn w:val="a"/>
    <w:link w:val="afff2"/>
    <w:unhideWhenUsed/>
    <w:rsid w:val="009E218B"/>
    <w:pPr>
      <w:spacing w:after="120"/>
      <w:ind w:left="283"/>
    </w:pPr>
  </w:style>
  <w:style w:type="character" w:customStyle="1" w:styleId="afff2">
    <w:name w:val="Основной текст с отступом Знак"/>
    <w:basedOn w:val="a0"/>
    <w:link w:val="afff1"/>
    <w:uiPriority w:val="99"/>
    <w:semiHidden/>
    <w:rsid w:val="009E218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Title">
    <w:name w:val="ConsTitle"/>
    <w:rsid w:val="009E218B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afff3">
    <w:name w:val="Содержимое таблицы"/>
    <w:basedOn w:val="a"/>
    <w:rsid w:val="009E218B"/>
    <w:pPr>
      <w:suppressLineNumbers/>
      <w:suppressAutoHyphens/>
    </w:pPr>
    <w:rPr>
      <w:sz w:val="20"/>
      <w:szCs w:val="20"/>
      <w:lang w:eastAsia="ar-SA"/>
    </w:rPr>
  </w:style>
  <w:style w:type="paragraph" w:customStyle="1" w:styleId="TPrilogSection">
    <w:name w:val="TPrilogSection"/>
    <w:basedOn w:val="a"/>
    <w:uiPriority w:val="99"/>
    <w:rsid w:val="009E218B"/>
    <w:pPr>
      <w:suppressAutoHyphens/>
      <w:spacing w:before="480" w:after="280" w:line="360" w:lineRule="auto"/>
      <w:jc w:val="center"/>
    </w:pPr>
    <w:rPr>
      <w:kern w:val="2"/>
      <w:szCs w:val="20"/>
      <w:lang w:eastAsia="ar-SA"/>
    </w:rPr>
  </w:style>
  <w:style w:type="paragraph" w:customStyle="1" w:styleId="TPrilogSubsection">
    <w:name w:val="TPrilogSubsection"/>
    <w:basedOn w:val="a"/>
    <w:uiPriority w:val="99"/>
    <w:rsid w:val="009E218B"/>
    <w:pPr>
      <w:suppressAutoHyphens/>
      <w:spacing w:before="120" w:after="120" w:line="360" w:lineRule="auto"/>
      <w:ind w:firstLine="510"/>
    </w:pPr>
    <w:rPr>
      <w:sz w:val="20"/>
      <w:szCs w:val="20"/>
      <w:lang w:eastAsia="ar-SA"/>
    </w:rPr>
  </w:style>
  <w:style w:type="paragraph" w:customStyle="1" w:styleId="17">
    <w:name w:val="Текст1"/>
    <w:basedOn w:val="a"/>
    <w:rsid w:val="009E218B"/>
    <w:pPr>
      <w:suppressAutoHyphens/>
      <w:spacing w:line="360" w:lineRule="auto"/>
      <w:ind w:firstLine="510"/>
      <w:jc w:val="both"/>
    </w:pPr>
    <w:rPr>
      <w:rFonts w:ascii="Courier New" w:hAnsi="Courier New" w:cs="Courier New"/>
      <w:kern w:val="2"/>
      <w:sz w:val="20"/>
      <w:szCs w:val="20"/>
      <w:lang w:eastAsia="ar-SA"/>
    </w:rPr>
  </w:style>
  <w:style w:type="paragraph" w:customStyle="1" w:styleId="pp-List-1">
    <w:name w:val="pp-List-1"/>
    <w:basedOn w:val="a"/>
    <w:uiPriority w:val="99"/>
    <w:rsid w:val="009E218B"/>
    <w:pPr>
      <w:tabs>
        <w:tab w:val="left" w:pos="851"/>
      </w:tabs>
      <w:suppressAutoHyphens/>
      <w:spacing w:before="40" w:line="360" w:lineRule="auto"/>
      <w:ind w:left="1069" w:hanging="360"/>
      <w:jc w:val="both"/>
    </w:pPr>
    <w:rPr>
      <w:bCs/>
      <w:kern w:val="2"/>
      <w:sz w:val="20"/>
      <w:szCs w:val="20"/>
      <w:lang w:eastAsia="ar-SA"/>
    </w:rPr>
  </w:style>
  <w:style w:type="paragraph" w:customStyle="1" w:styleId="28">
    <w:name w:val="Без интервала2"/>
    <w:rsid w:val="009E218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R1">
    <w:name w:val="FR1"/>
    <w:rsid w:val="009E218B"/>
    <w:pPr>
      <w:widowControl w:val="0"/>
      <w:autoSpaceDE w:val="0"/>
      <w:autoSpaceDN w:val="0"/>
      <w:adjustRightInd w:val="0"/>
      <w:spacing w:before="42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Title">
    <w:name w:val="ConsPlusTitle"/>
    <w:rsid w:val="001461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d">
    <w:name w:val="Без интервала Знак"/>
    <w:link w:val="ac"/>
    <w:locked/>
    <w:rsid w:val="0046748B"/>
    <w:rPr>
      <w:rFonts w:ascii="Times New Roman" w:eastAsia="Calibri" w:hAnsi="Times New Roman" w:cs="Times New Roman"/>
      <w:sz w:val="28"/>
      <w:szCs w:val="28"/>
    </w:rPr>
  </w:style>
  <w:style w:type="paragraph" w:customStyle="1" w:styleId="consplusnormal1">
    <w:name w:val="consplusnormal"/>
    <w:basedOn w:val="a"/>
    <w:rsid w:val="0046748B"/>
    <w:pPr>
      <w:spacing w:after="240"/>
    </w:pPr>
  </w:style>
  <w:style w:type="paragraph" w:customStyle="1" w:styleId="Textbody">
    <w:name w:val="Text body"/>
    <w:basedOn w:val="a"/>
    <w:rsid w:val="00FB649D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paragraph" w:customStyle="1" w:styleId="Standard">
    <w:name w:val="Standard"/>
    <w:rsid w:val="00FB649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FB649D"/>
    <w:pPr>
      <w:widowControl w:val="0"/>
      <w:suppressLineNumbers/>
    </w:pPr>
  </w:style>
  <w:style w:type="paragraph" w:customStyle="1" w:styleId="210">
    <w:name w:val="Основной текст 21"/>
    <w:basedOn w:val="a"/>
    <w:rsid w:val="00FB649D"/>
    <w:pPr>
      <w:suppressAutoHyphens/>
      <w:spacing w:after="120" w:line="480" w:lineRule="auto"/>
    </w:pPr>
    <w:rPr>
      <w:rFonts w:ascii="Courier New" w:hAnsi="Courier New"/>
      <w:sz w:val="20"/>
      <w:szCs w:val="20"/>
      <w:lang w:eastAsia="ar-SA"/>
    </w:rPr>
  </w:style>
  <w:style w:type="paragraph" w:styleId="29">
    <w:name w:val="Body Text 2"/>
    <w:basedOn w:val="a"/>
    <w:link w:val="2a"/>
    <w:rsid w:val="00EE066A"/>
    <w:pPr>
      <w:ind w:right="2352"/>
      <w:jc w:val="both"/>
    </w:pPr>
    <w:rPr>
      <w:szCs w:val="20"/>
    </w:rPr>
  </w:style>
  <w:style w:type="character" w:customStyle="1" w:styleId="2a">
    <w:name w:val="Основной текст 2 Знак"/>
    <w:basedOn w:val="a0"/>
    <w:link w:val="29"/>
    <w:rsid w:val="00EE06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4">
    <w:name w:val="Знак"/>
    <w:basedOn w:val="a"/>
    <w:rsid w:val="00EE066A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NoSpacing">
    <w:name w:val="No Spacing"/>
    <w:rsid w:val="00EE066A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nizhnekislyajskoe-r20.gosweb.gosuslugi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izhnekislyajskoe-r20.gosweb.gosuslugi.ru" TargetMode="External"/><Relationship Id="rId14" Type="http://schemas.openxmlformats.org/officeDocument/2006/relationships/hyperlink" Target="http://nizhnekislyajskoe-r20.gosweb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9B0958-EECC-40BD-A16E-FD9EA1A77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20</Pages>
  <Words>4239</Words>
  <Characters>24163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13</cp:revision>
  <cp:lastPrinted>2024-07-10T06:49:00Z</cp:lastPrinted>
  <dcterms:created xsi:type="dcterms:W3CDTF">2024-01-30T11:55:00Z</dcterms:created>
  <dcterms:modified xsi:type="dcterms:W3CDTF">2024-07-10T06:49:00Z</dcterms:modified>
</cp:coreProperties>
</file>