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2D7F9C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</w:p>
    <w:p w:rsidR="002D7F9C" w:rsidRDefault="002D7F9C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>
        <w:rPr>
          <w:rFonts w:ascii="Times New Roman" w:hAnsi="Times New Roman"/>
          <w:b/>
          <w:i/>
          <w:sz w:val="35"/>
          <w:szCs w:val="35"/>
        </w:rPr>
        <w:t xml:space="preserve">Нижнекисляйского городского 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поселения </w:t>
      </w:r>
    </w:p>
    <w:p w:rsidR="0033225D" w:rsidRPr="002D7F9C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57468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7468E">
        <w:rPr>
          <w:rFonts w:ascii="Times New Roman" w:hAnsi="Times New Roman"/>
          <w:b/>
          <w:i/>
          <w:sz w:val="32"/>
          <w:szCs w:val="32"/>
          <w:u w:val="single"/>
        </w:rPr>
        <w:t>от</w:t>
      </w:r>
      <w:r w:rsidR="00E96CA4">
        <w:rPr>
          <w:rFonts w:ascii="Times New Roman" w:hAnsi="Times New Roman"/>
          <w:b/>
          <w:i/>
          <w:sz w:val="32"/>
          <w:szCs w:val="32"/>
          <w:u w:val="single"/>
        </w:rPr>
        <w:t xml:space="preserve">  25</w:t>
      </w:r>
      <w:r w:rsidR="0081298D">
        <w:rPr>
          <w:rFonts w:ascii="Times New Roman" w:hAnsi="Times New Roman"/>
          <w:b/>
          <w:i/>
          <w:sz w:val="32"/>
          <w:szCs w:val="32"/>
          <w:u w:val="single"/>
        </w:rPr>
        <w:t xml:space="preserve"> декабря </w:t>
      </w:r>
      <w:r w:rsidR="0057468E" w:rsidRPr="0057468E">
        <w:rPr>
          <w:rFonts w:ascii="Times New Roman" w:hAnsi="Times New Roman"/>
          <w:b/>
          <w:i/>
          <w:sz w:val="32"/>
          <w:szCs w:val="32"/>
          <w:u w:val="single"/>
        </w:rPr>
        <w:t>2023 г</w:t>
      </w:r>
      <w:r w:rsidR="00F153D2"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="0057468E" w:rsidRPr="0057468E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57468E">
        <w:rPr>
          <w:rFonts w:ascii="Times New Roman" w:hAnsi="Times New Roman"/>
          <w:sz w:val="28"/>
          <w:szCs w:val="28"/>
        </w:rPr>
        <w:t xml:space="preserve">      </w:t>
      </w:r>
      <w:r w:rsidR="00F7504A" w:rsidRPr="0033225D">
        <w:rPr>
          <w:rFonts w:ascii="Times New Roman" w:hAnsi="Times New Roman"/>
          <w:sz w:val="28"/>
          <w:szCs w:val="28"/>
        </w:rPr>
        <w:t xml:space="preserve"> </w:t>
      </w:r>
      <w:r w:rsidR="00F7504A" w:rsidRPr="0057468E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  <w:r w:rsidR="0057468E" w:rsidRPr="0057468E">
        <w:rPr>
          <w:rFonts w:ascii="Times New Roman" w:hAnsi="Times New Roman"/>
          <w:b/>
          <w:i/>
          <w:sz w:val="28"/>
          <w:szCs w:val="28"/>
          <w:u w:val="single"/>
        </w:rPr>
        <w:t>236</w:t>
      </w:r>
    </w:p>
    <w:p w:rsidR="0033225D" w:rsidRPr="0057468E" w:rsidRDefault="0057468E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18"/>
          <w:szCs w:val="18"/>
        </w:rPr>
      </w:pPr>
      <w:r w:rsidRPr="0057468E">
        <w:rPr>
          <w:rFonts w:ascii="Times New Roman" w:hAnsi="Times New Roman"/>
          <w:b w:val="0"/>
          <w:sz w:val="18"/>
          <w:szCs w:val="18"/>
        </w:rPr>
        <w:t>р.п. Нижний Кисляй</w:t>
      </w:r>
    </w:p>
    <w:p w:rsidR="0057468E" w:rsidRDefault="0057468E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57468E">
        <w:rPr>
          <w:rFonts w:ascii="Times New Roman" w:hAnsi="Times New Roman"/>
          <w:b/>
          <w:sz w:val="28"/>
          <w:szCs w:val="28"/>
        </w:rPr>
        <w:t>Нижнекисляйского</w:t>
      </w:r>
      <w:r w:rsidR="0057468E" w:rsidRPr="0018727E">
        <w:rPr>
          <w:rFonts w:ascii="Times New Roman" w:hAnsi="Times New Roman"/>
          <w:b/>
          <w:sz w:val="28"/>
          <w:szCs w:val="28"/>
        </w:rPr>
        <w:t xml:space="preserve"> </w:t>
      </w:r>
      <w:r w:rsidR="0057468E">
        <w:rPr>
          <w:rFonts w:ascii="Times New Roman" w:hAnsi="Times New Roman"/>
          <w:b/>
          <w:sz w:val="28"/>
          <w:szCs w:val="28"/>
        </w:rPr>
        <w:t>город</w:t>
      </w:r>
      <w:r w:rsidR="0057468E" w:rsidRPr="0018727E">
        <w:rPr>
          <w:rFonts w:ascii="Times New Roman" w:hAnsi="Times New Roman"/>
          <w:b/>
          <w:sz w:val="28"/>
          <w:szCs w:val="28"/>
        </w:rPr>
        <w:t xml:space="preserve">ского поселения </w:t>
      </w:r>
      <w:r w:rsidR="0057468E">
        <w:rPr>
          <w:rFonts w:ascii="Times New Roman" w:hAnsi="Times New Roman"/>
          <w:b/>
          <w:sz w:val="28"/>
          <w:szCs w:val="28"/>
        </w:rPr>
        <w:t>Бутурлиновского</w:t>
      </w:r>
      <w:r w:rsidR="0057468E" w:rsidRPr="0018727E">
        <w:rPr>
          <w:rFonts w:ascii="Times New Roman" w:hAnsi="Times New Roman"/>
          <w:b/>
          <w:sz w:val="28"/>
          <w:szCs w:val="28"/>
        </w:rPr>
        <w:t xml:space="preserve"> </w:t>
      </w:r>
      <w:r w:rsidR="0057468E">
        <w:rPr>
          <w:rFonts w:ascii="Times New Roman" w:hAnsi="Times New Roman"/>
          <w:b/>
          <w:sz w:val="28"/>
          <w:szCs w:val="28"/>
        </w:rPr>
        <w:t>м</w:t>
      </w:r>
      <w:r w:rsidR="0057468E" w:rsidRPr="0018727E">
        <w:rPr>
          <w:rFonts w:ascii="Times New Roman" w:hAnsi="Times New Roman"/>
          <w:b/>
          <w:sz w:val="28"/>
          <w:szCs w:val="28"/>
        </w:rPr>
        <w:t>униципального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57468E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57468E">
        <w:t xml:space="preserve">Нижнекисляйского городского </w:t>
      </w:r>
      <w:r w:rsidR="00851A44">
        <w:t xml:space="preserve">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57468E">
        <w:t xml:space="preserve">Нижнекисляйского городского </w:t>
      </w:r>
      <w:r>
        <w:t xml:space="preserve">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57468E">
        <w:t xml:space="preserve">Нижнекисляйского городского </w:t>
      </w:r>
      <w:r w:rsidR="00F52C53" w:rsidRPr="00F52C53">
        <w:t>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5F6CD0">
        <w:t>.</w:t>
      </w:r>
    </w:p>
    <w:p w:rsidR="005F6CD0" w:rsidRDefault="005F6CD0" w:rsidP="005F6CD0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282179">
        <w:rPr>
          <w:rFonts w:ascii="Times New Roman" w:hAnsi="Times New Roman"/>
          <w:sz w:val="28"/>
          <w:szCs w:val="28"/>
        </w:rPr>
        <w:t>2.</w:t>
      </w:r>
      <w:r w:rsidRPr="00282179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</w:t>
      </w:r>
      <w:r w:rsidRPr="00282179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282179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282179">
          <w:rPr>
            <w:rFonts w:ascii="Times New Roman" w:hAnsi="Times New Roman"/>
            <w:sz w:val="28"/>
            <w:szCs w:val="28"/>
          </w:rPr>
          <w:t>http://nizhnekisly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282179">
          <w:rPr>
            <w:rFonts w:ascii="Times New Roman" w:hAnsi="Times New Roman"/>
            <w:sz w:val="28"/>
            <w:szCs w:val="28"/>
          </w:rPr>
          <w:t>-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282179">
          <w:rPr>
            <w:rFonts w:ascii="Times New Roman" w:hAnsi="Times New Roman"/>
            <w:sz w:val="28"/>
            <w:szCs w:val="28"/>
          </w:rPr>
          <w:t>20.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282179">
          <w:rPr>
            <w:rFonts w:ascii="Times New Roman" w:hAnsi="Times New Roman"/>
            <w:sz w:val="28"/>
            <w:szCs w:val="28"/>
          </w:rPr>
          <w:t>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282179">
          <w:rPr>
            <w:rFonts w:ascii="Times New Roman" w:hAnsi="Times New Roman"/>
            <w:sz w:val="28"/>
            <w:szCs w:val="28"/>
          </w:rPr>
          <w:t>.ru</w:t>
        </w:r>
      </w:hyperlink>
      <w:r w:rsidRPr="002821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282179">
        <w:rPr>
          <w:rFonts w:ascii="Times New Roman" w:hAnsi="Times New Roman"/>
          <w:bCs/>
          <w:sz w:val="28"/>
          <w:szCs w:val="28"/>
        </w:rPr>
        <w:t>.</w:t>
      </w:r>
    </w:p>
    <w:p w:rsidR="005F6CD0" w:rsidRPr="00F52C53" w:rsidRDefault="005F6CD0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A67E7" w:rsidRPr="009A67E7" w:rsidRDefault="002804B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3.</w:t>
      </w:r>
      <w:r w:rsidRPr="002804BB">
        <w:rPr>
          <w:bCs/>
        </w:rPr>
        <w:t xml:space="preserve"> </w:t>
      </w:r>
      <w:r>
        <w:rPr>
          <w:bCs/>
        </w:rPr>
        <w:t>Настоящее п</w:t>
      </w:r>
      <w:r w:rsidRPr="0071042B">
        <w:t xml:space="preserve">остановление вступает в силу с </w:t>
      </w:r>
      <w:r>
        <w:t>0</w:t>
      </w:r>
      <w:r w:rsidRPr="0071042B">
        <w:t>1 января 2024 года</w:t>
      </w:r>
      <w:r>
        <w:t>.</w:t>
      </w:r>
    </w:p>
    <w:p w:rsidR="00E95720" w:rsidRPr="00D00D22" w:rsidRDefault="005F6CD0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5F6CD0" w:rsidRPr="00036DEA" w:rsidRDefault="005F6CD0" w:rsidP="005F6CD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5F6CD0" w:rsidRPr="00036DEA" w:rsidRDefault="005F6CD0" w:rsidP="005F6CD0">
      <w:pPr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>городского посе</w:t>
      </w:r>
      <w:r>
        <w:rPr>
          <w:rFonts w:ascii="Times New Roman" w:hAnsi="Times New Roman"/>
          <w:b/>
          <w:sz w:val="28"/>
          <w:szCs w:val="28"/>
        </w:rPr>
        <w:t xml:space="preserve">ления                    </w:t>
      </w:r>
      <w:r w:rsidRPr="00036DEA">
        <w:rPr>
          <w:rFonts w:ascii="Times New Roman" w:hAnsi="Times New Roman"/>
          <w:b/>
          <w:sz w:val="28"/>
          <w:szCs w:val="28"/>
        </w:rPr>
        <w:t xml:space="preserve">                          А.М. Олейников </w:t>
      </w: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2D7F9C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i/>
          <w:sz w:val="28"/>
          <w:szCs w:val="28"/>
        </w:rPr>
      </w:pPr>
      <w:r w:rsidRPr="002D7F9C"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F7504A" w:rsidRPr="002D7F9C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2D7F9C">
        <w:rPr>
          <w:rFonts w:ascii="Times New Roman" w:hAnsi="Times New Roman"/>
          <w:i/>
          <w:sz w:val="28"/>
          <w:szCs w:val="28"/>
        </w:rPr>
        <w:t>к постановлению администрации</w:t>
      </w:r>
    </w:p>
    <w:p w:rsidR="0062668B" w:rsidRPr="002D7F9C" w:rsidRDefault="002D7F9C" w:rsidP="00024878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2D7F9C">
        <w:rPr>
          <w:rFonts w:ascii="Times New Roman" w:hAnsi="Times New Roman"/>
          <w:i/>
          <w:sz w:val="28"/>
          <w:szCs w:val="28"/>
        </w:rPr>
        <w:t xml:space="preserve">Нижнекисляйского городского </w:t>
      </w:r>
      <w:r w:rsidR="00851A44" w:rsidRPr="002D7F9C">
        <w:rPr>
          <w:rFonts w:ascii="Times New Roman" w:hAnsi="Times New Roman"/>
          <w:i/>
          <w:sz w:val="28"/>
          <w:szCs w:val="28"/>
        </w:rPr>
        <w:t xml:space="preserve">поселения </w:t>
      </w:r>
      <w:r w:rsidR="00024878" w:rsidRPr="002D7F9C">
        <w:rPr>
          <w:rFonts w:ascii="Times New Roman" w:hAnsi="Times New Roman"/>
          <w:i/>
          <w:sz w:val="28"/>
          <w:szCs w:val="28"/>
        </w:rPr>
        <w:t>Бутурлиновского</w:t>
      </w:r>
      <w:r w:rsidR="0062668B" w:rsidRPr="002D7F9C">
        <w:rPr>
          <w:rFonts w:ascii="Times New Roman" w:hAnsi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F7504A" w:rsidRPr="002D7F9C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2D7F9C">
        <w:rPr>
          <w:rFonts w:ascii="Times New Roman" w:hAnsi="Times New Roman"/>
          <w:i/>
          <w:sz w:val="28"/>
          <w:szCs w:val="28"/>
        </w:rPr>
        <w:t xml:space="preserve"> от </w:t>
      </w:r>
      <w:r w:rsidR="00E96CA4">
        <w:rPr>
          <w:rFonts w:ascii="Times New Roman" w:hAnsi="Times New Roman"/>
          <w:i/>
          <w:sz w:val="28"/>
          <w:szCs w:val="28"/>
        </w:rPr>
        <w:t xml:space="preserve"> 25</w:t>
      </w:r>
      <w:r w:rsidR="00F153D2">
        <w:rPr>
          <w:rFonts w:ascii="Times New Roman" w:hAnsi="Times New Roman"/>
          <w:i/>
          <w:sz w:val="28"/>
          <w:szCs w:val="28"/>
        </w:rPr>
        <w:t xml:space="preserve"> декабря </w:t>
      </w:r>
      <w:r w:rsidR="00F153D2" w:rsidRPr="002D7F9C">
        <w:rPr>
          <w:rFonts w:ascii="Times New Roman" w:hAnsi="Times New Roman"/>
          <w:i/>
          <w:sz w:val="28"/>
          <w:szCs w:val="28"/>
        </w:rPr>
        <w:t xml:space="preserve"> </w:t>
      </w:r>
      <w:r w:rsidR="002D7F9C" w:rsidRPr="002D7F9C">
        <w:rPr>
          <w:rFonts w:ascii="Times New Roman" w:hAnsi="Times New Roman"/>
          <w:i/>
          <w:sz w:val="28"/>
          <w:szCs w:val="28"/>
        </w:rPr>
        <w:t xml:space="preserve">2023 </w:t>
      </w:r>
      <w:r w:rsidR="00582FEE" w:rsidRPr="002D7F9C">
        <w:rPr>
          <w:rFonts w:ascii="Times New Roman" w:hAnsi="Times New Roman"/>
          <w:i/>
          <w:sz w:val="28"/>
          <w:szCs w:val="28"/>
        </w:rPr>
        <w:t>г.</w:t>
      </w:r>
      <w:r w:rsidR="004540AD" w:rsidRPr="002D7F9C">
        <w:rPr>
          <w:rFonts w:ascii="Times New Roman" w:hAnsi="Times New Roman"/>
          <w:i/>
          <w:sz w:val="28"/>
          <w:szCs w:val="28"/>
        </w:rPr>
        <w:t xml:space="preserve"> № </w:t>
      </w:r>
      <w:r w:rsidR="002D7F9C" w:rsidRPr="002D7F9C">
        <w:rPr>
          <w:rFonts w:ascii="Times New Roman" w:hAnsi="Times New Roman"/>
          <w:i/>
          <w:sz w:val="28"/>
          <w:szCs w:val="28"/>
        </w:rPr>
        <w:t>236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2D7F9C"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>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2D7F9C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F52C53">
        <w:rPr>
          <w:rFonts w:ascii="Times New Roman" w:hAnsi="Times New Roman" w:cs="Times New Roman"/>
          <w:sz w:val="28"/>
          <w:szCs w:val="28"/>
        </w:rPr>
        <w:t>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2D7F9C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F52C53">
        <w:rPr>
          <w:rFonts w:ascii="Times New Roman" w:hAnsi="Times New Roman" w:cs="Times New Roman"/>
          <w:sz w:val="28"/>
          <w:szCs w:val="28"/>
        </w:rPr>
        <w:t xml:space="preserve">поселения являются автомобильные дороги общего пользования в границах населенных пунктов, расположенных на территории </w:t>
      </w:r>
      <w:r w:rsidR="002D7F9C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F52C53">
        <w:rPr>
          <w:rFonts w:ascii="Times New Roman" w:hAnsi="Times New Roman" w:cs="Times New Roman"/>
          <w:sz w:val="28"/>
          <w:szCs w:val="28"/>
        </w:rPr>
        <w:t>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2D7F9C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F52C53">
        <w:rPr>
          <w:rFonts w:ascii="Times New Roman" w:hAnsi="Times New Roman" w:cs="Times New Roman"/>
          <w:sz w:val="28"/>
          <w:szCs w:val="28"/>
        </w:rPr>
        <w:t xml:space="preserve">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б) 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2D7F9C">
        <w:rPr>
          <w:rFonts w:ascii="Times New Roman" w:hAnsi="Times New Roman"/>
          <w:sz w:val="28"/>
          <w:szCs w:val="28"/>
        </w:rPr>
        <w:t xml:space="preserve">Нижнекисляйского  городского </w:t>
      </w:r>
      <w:r w:rsidRPr="00F52C53">
        <w:rPr>
          <w:rFonts w:ascii="Times New Roman" w:hAnsi="Times New Roman"/>
          <w:sz w:val="28"/>
          <w:szCs w:val="28"/>
        </w:rPr>
        <w:t>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2D7F9C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F52C53">
        <w:rPr>
          <w:rFonts w:ascii="Times New Roman" w:hAnsi="Times New Roman" w:cs="Times New Roman"/>
          <w:sz w:val="28"/>
          <w:szCs w:val="28"/>
        </w:rPr>
        <w:t>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автомобильной дороги, дорожных сооружений и их частей, восстановление 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796942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FF0000"/>
        </w:rPr>
      </w:pPr>
      <w:r w:rsidRPr="00796942">
        <w:rPr>
          <w:rFonts w:ascii="Times New Roman" w:hAnsi="Times New Roman" w:cs="Times New Roman"/>
          <w:b w:val="0"/>
          <w:bCs w:val="0"/>
          <w:color w:val="FF0000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4.8. В приемке результатов выполненных работ принимают участие заказчик, организации, осуществившие работы по содержанию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796942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F52C53">
        <w:rPr>
          <w:rFonts w:ascii="Times New Roman" w:hAnsi="Times New Roman"/>
          <w:sz w:val="28"/>
          <w:szCs w:val="28"/>
        </w:rPr>
        <w:t>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77" w:rsidRDefault="001E0A77" w:rsidP="009476CE">
      <w:r>
        <w:separator/>
      </w:r>
    </w:p>
  </w:endnote>
  <w:endnote w:type="continuationSeparator" w:id="1">
    <w:p w:rsidR="001E0A77" w:rsidRDefault="001E0A7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77" w:rsidRDefault="001E0A77" w:rsidP="009476CE">
      <w:r>
        <w:separator/>
      </w:r>
    </w:p>
  </w:footnote>
  <w:footnote w:type="continuationSeparator" w:id="1">
    <w:p w:rsidR="001E0A77" w:rsidRDefault="001E0A7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3793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0A77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04BB"/>
    <w:rsid w:val="002818D6"/>
    <w:rsid w:val="00284858"/>
    <w:rsid w:val="00285522"/>
    <w:rsid w:val="00293283"/>
    <w:rsid w:val="002949BC"/>
    <w:rsid w:val="002D544F"/>
    <w:rsid w:val="002D60A0"/>
    <w:rsid w:val="002D76C3"/>
    <w:rsid w:val="002D7F9C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85D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468E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6CD0"/>
    <w:rsid w:val="005F79DE"/>
    <w:rsid w:val="00601188"/>
    <w:rsid w:val="00601455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96942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98D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01B2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2463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507A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43A5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23BCC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6CA4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153D2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0E7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</cp:lastModifiedBy>
  <cp:revision>8</cp:revision>
  <cp:lastPrinted>2023-12-26T07:35:00Z</cp:lastPrinted>
  <dcterms:created xsi:type="dcterms:W3CDTF">2023-12-26T23:27:00Z</dcterms:created>
  <dcterms:modified xsi:type="dcterms:W3CDTF">2023-12-28T09:09:00Z</dcterms:modified>
</cp:coreProperties>
</file>