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03" w:rsidRDefault="006B6D03" w:rsidP="006B6D03">
      <w:pPr>
        <w:jc w:val="right"/>
      </w:pPr>
      <w:r w:rsidRPr="009E218B">
        <w:rPr>
          <w:noProof/>
        </w:rPr>
        <w:drawing>
          <wp:inline distT="0" distB="0" distL="0" distR="0">
            <wp:extent cx="657225" cy="828675"/>
            <wp:effectExtent l="19050" t="0" r="9525" b="0"/>
            <wp:docPr id="1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18B">
        <w:t xml:space="preserve">                </w:t>
      </w:r>
      <w:r>
        <w:t xml:space="preserve">  </w:t>
      </w:r>
      <w:r w:rsidR="009E218B">
        <w:t xml:space="preserve"> </w:t>
      </w:r>
      <w:r w:rsidR="00055CC1">
        <w:t>19</w:t>
      </w:r>
      <w:r w:rsidR="0046748B">
        <w:t xml:space="preserve"> феврал</w:t>
      </w:r>
      <w:r w:rsidR="00146106">
        <w:t>я 2024</w:t>
      </w:r>
      <w:r w:rsidRPr="00923E13">
        <w:t xml:space="preserve"> года </w:t>
      </w:r>
    </w:p>
    <w:p w:rsidR="001A2A0E" w:rsidRDefault="0046748B" w:rsidP="006B6D03">
      <w:pPr>
        <w:jc w:val="right"/>
      </w:pPr>
      <w:r>
        <w:t>понедельник</w:t>
      </w:r>
      <w:r w:rsidR="00146106">
        <w:t xml:space="preserve"> </w:t>
      </w:r>
      <w:r w:rsidR="006B6D03">
        <w:t xml:space="preserve"> </w:t>
      </w:r>
      <w:r w:rsidR="006B6D03" w:rsidRPr="00923E13">
        <w:t>№</w:t>
      </w:r>
      <w:r w:rsidR="00055CC1">
        <w:t xml:space="preserve"> 06</w:t>
      </w:r>
      <w:r w:rsidR="009E218B">
        <w:t xml:space="preserve">                            </w:t>
      </w:r>
    </w:p>
    <w:p w:rsidR="001A2A0E" w:rsidRPr="00923E13" w:rsidRDefault="001A2A0E" w:rsidP="001A2A0E"/>
    <w:p w:rsidR="001A2A0E" w:rsidRPr="00923E13" w:rsidRDefault="00D85FB0" w:rsidP="001A2A0E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3.25pt;height:102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НИЖНЕКИСЛЯЙСКОГО ГОРОДСКОГО ПОСЕЛЕНИЯ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Совета народных</w:t>
      </w:r>
      <w:r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Default="001A2A0E" w:rsidP="001A2A0E"/>
    <w:p w:rsidR="00490977" w:rsidRDefault="00490977" w:rsidP="001A2A0E"/>
    <w:p w:rsidR="00490977" w:rsidRPr="00923E13" w:rsidRDefault="00490977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tbl>
      <w:tblPr>
        <w:tblW w:w="0" w:type="auto"/>
        <w:tblLook w:val="01E0"/>
      </w:tblPr>
      <w:tblGrid>
        <w:gridCol w:w="10137"/>
      </w:tblGrid>
      <w:tr w:rsidR="001A2A0E" w:rsidRPr="00923E13" w:rsidTr="009E218B">
        <w:tc>
          <w:tcPr>
            <w:tcW w:w="10137" w:type="dxa"/>
          </w:tcPr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р.п. Нижний Кисляй</w:t>
            </w:r>
          </w:p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1A2A0E" w:rsidRDefault="00146106" w:rsidP="009E218B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2024</w:t>
            </w:r>
            <w:r w:rsidR="001A2A0E" w:rsidRPr="00923E13">
              <w:rPr>
                <w:b/>
              </w:rPr>
              <w:t xml:space="preserve"> год </w:t>
            </w:r>
          </w:p>
          <w:p w:rsidR="001A2A0E" w:rsidRPr="009157CD" w:rsidRDefault="001A2A0E" w:rsidP="009E218B">
            <w:pPr>
              <w:spacing w:after="160"/>
              <w:jc w:val="center"/>
            </w:pPr>
          </w:p>
        </w:tc>
      </w:tr>
    </w:tbl>
    <w:p w:rsidR="001A2A0E" w:rsidRDefault="001A2A0E" w:rsidP="001A2A0E">
      <w:pPr>
        <w:tabs>
          <w:tab w:val="left" w:pos="3990"/>
        </w:tabs>
        <w:rPr>
          <w:b/>
        </w:rPr>
      </w:pPr>
    </w:p>
    <w:p w:rsidR="001A2A0E" w:rsidRPr="00923E13" w:rsidRDefault="001A2A0E" w:rsidP="001A2A0E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lastRenderedPageBreak/>
        <w:t>СОДЕРЖАНИЕ</w:t>
      </w:r>
    </w:p>
    <w:p w:rsidR="001A2A0E" w:rsidRPr="00923E13" w:rsidRDefault="001A2A0E" w:rsidP="001A2A0E">
      <w:pPr>
        <w:jc w:val="center"/>
        <w:rPr>
          <w:b/>
        </w:rPr>
      </w:pPr>
    </w:p>
    <w:tbl>
      <w:tblPr>
        <w:tblW w:w="10355" w:type="dxa"/>
        <w:jc w:val="center"/>
        <w:tblInd w:w="149" w:type="dxa"/>
        <w:tblLook w:val="01E0"/>
      </w:tblPr>
      <w:tblGrid>
        <w:gridCol w:w="540"/>
        <w:gridCol w:w="8468"/>
        <w:gridCol w:w="1347"/>
      </w:tblGrid>
      <w:tr w:rsidR="001A2A0E" w:rsidRPr="00CF3E9A" w:rsidTr="00490977">
        <w:trPr>
          <w:trHeight w:val="900"/>
          <w:jc w:val="center"/>
        </w:trPr>
        <w:tc>
          <w:tcPr>
            <w:tcW w:w="540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№</w:t>
            </w:r>
          </w:p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8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7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490977" w:rsidRPr="00CF3E9A" w:rsidTr="00490977">
        <w:trPr>
          <w:trHeight w:val="900"/>
          <w:jc w:val="center"/>
        </w:trPr>
        <w:tc>
          <w:tcPr>
            <w:tcW w:w="540" w:type="dxa"/>
            <w:vAlign w:val="center"/>
          </w:tcPr>
          <w:p w:rsidR="00490977" w:rsidRPr="00CF3E9A" w:rsidRDefault="00490977" w:rsidP="009E218B">
            <w:pPr>
              <w:spacing w:after="160"/>
              <w:jc w:val="center"/>
            </w:pPr>
          </w:p>
        </w:tc>
        <w:tc>
          <w:tcPr>
            <w:tcW w:w="8468" w:type="dxa"/>
            <w:vAlign w:val="center"/>
          </w:tcPr>
          <w:p w:rsidR="00EF68C6" w:rsidRPr="00EF68C6" w:rsidRDefault="00490977" w:rsidP="00EF68C6">
            <w:pPr>
              <w:autoSpaceDE w:val="0"/>
              <w:autoSpaceDN w:val="0"/>
              <w:adjustRightInd w:val="0"/>
              <w:ind w:right="177"/>
              <w:jc w:val="both"/>
              <w:rPr>
                <w:sz w:val="28"/>
                <w:szCs w:val="28"/>
              </w:rPr>
            </w:pPr>
            <w:r>
              <w:t>1</w:t>
            </w:r>
            <w:r w:rsidRPr="00EF68C6">
              <w:t xml:space="preserve">. </w:t>
            </w:r>
            <w:r w:rsidR="00EF68C6" w:rsidRPr="00EF68C6">
              <w:t>Об утверждении и реализации плана мероприятий по оздоровлению муниципальных финансов, включающего мероприятия, направленные на рост доходов, оптимизацию расходов бюджета и сокращение муниципального долга бюджета Нижнекисляйского городского поселения Бутурлиновского муниципального района Воронежской области на 2024-2025 г.</w:t>
            </w:r>
          </w:p>
          <w:p w:rsidR="0046748B" w:rsidRPr="0046748B" w:rsidRDefault="0046748B" w:rsidP="0046748B">
            <w:pPr>
              <w:ind w:right="36"/>
              <w:jc w:val="both"/>
            </w:pPr>
          </w:p>
          <w:p w:rsidR="00490977" w:rsidRPr="00CF3E9A" w:rsidRDefault="00490977" w:rsidP="0046748B">
            <w:pPr>
              <w:spacing w:after="160"/>
              <w:jc w:val="both"/>
            </w:pPr>
          </w:p>
        </w:tc>
        <w:tc>
          <w:tcPr>
            <w:tcW w:w="1347" w:type="dxa"/>
            <w:vAlign w:val="center"/>
          </w:tcPr>
          <w:p w:rsidR="00490977" w:rsidRPr="00CF3E9A" w:rsidRDefault="00F41A45" w:rsidP="009E218B">
            <w:pPr>
              <w:spacing w:after="160"/>
              <w:jc w:val="center"/>
            </w:pPr>
            <w:r>
              <w:t>3-</w:t>
            </w:r>
            <w:r w:rsidR="00AD4C0B">
              <w:t>9</w:t>
            </w:r>
          </w:p>
        </w:tc>
      </w:tr>
      <w:tr w:rsidR="0046748B" w:rsidRPr="00CF3E9A" w:rsidTr="00490977">
        <w:trPr>
          <w:gridAfter w:val="2"/>
          <w:wAfter w:w="9815" w:type="dxa"/>
          <w:trHeight w:val="900"/>
          <w:jc w:val="center"/>
        </w:trPr>
        <w:tc>
          <w:tcPr>
            <w:tcW w:w="540" w:type="dxa"/>
            <w:vAlign w:val="center"/>
          </w:tcPr>
          <w:p w:rsidR="0046748B" w:rsidRPr="00CF3E9A" w:rsidRDefault="0046748B" w:rsidP="009E218B">
            <w:pPr>
              <w:spacing w:after="160"/>
              <w:jc w:val="center"/>
            </w:pPr>
          </w:p>
        </w:tc>
      </w:tr>
      <w:tr w:rsidR="0046748B" w:rsidRPr="00CF3E9A" w:rsidTr="00490977">
        <w:trPr>
          <w:gridAfter w:val="2"/>
          <w:wAfter w:w="9815" w:type="dxa"/>
          <w:trHeight w:val="900"/>
          <w:jc w:val="center"/>
        </w:trPr>
        <w:tc>
          <w:tcPr>
            <w:tcW w:w="540" w:type="dxa"/>
            <w:vAlign w:val="center"/>
          </w:tcPr>
          <w:p w:rsidR="0046748B" w:rsidRPr="00CF3E9A" w:rsidRDefault="0046748B" w:rsidP="009E218B">
            <w:pPr>
              <w:spacing w:after="160"/>
              <w:jc w:val="center"/>
            </w:pPr>
          </w:p>
        </w:tc>
      </w:tr>
      <w:tr w:rsidR="00467DF0" w:rsidRPr="00CF3E9A" w:rsidTr="00490977">
        <w:trPr>
          <w:gridAfter w:val="2"/>
          <w:wAfter w:w="9815" w:type="dxa"/>
          <w:trHeight w:val="900"/>
          <w:jc w:val="center"/>
        </w:trPr>
        <w:tc>
          <w:tcPr>
            <w:tcW w:w="540" w:type="dxa"/>
            <w:vAlign w:val="center"/>
          </w:tcPr>
          <w:p w:rsidR="00467DF0" w:rsidRPr="00CF3E9A" w:rsidRDefault="00467DF0" w:rsidP="009E218B">
            <w:pPr>
              <w:spacing w:after="160"/>
              <w:jc w:val="center"/>
            </w:pPr>
          </w:p>
        </w:tc>
      </w:tr>
    </w:tbl>
    <w:p w:rsidR="00235454" w:rsidRPr="00490977" w:rsidRDefault="00235454" w:rsidP="00490977">
      <w:pPr>
        <w:pStyle w:val="Title"/>
        <w:spacing w:before="0" w:after="0"/>
        <w:ind w:right="-1" w:firstLine="709"/>
        <w:jc w:val="both"/>
        <w:rPr>
          <w:rFonts w:ascii="Times New Roman" w:hAnsi="Times New Roman" w:cs="Times New Roman"/>
          <w:b w:val="0"/>
        </w:rPr>
      </w:pPr>
    </w:p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 w:rsidP="00AD4C0B">
      <w:pPr>
        <w:ind w:right="-1"/>
        <w:jc w:val="center"/>
      </w:pPr>
      <w:r>
        <w:rPr>
          <w:noProof/>
        </w:rPr>
        <w:lastRenderedPageBreak/>
        <w:drawing>
          <wp:inline distT="0" distB="0" distL="0" distR="0">
            <wp:extent cx="62865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C0B" w:rsidRPr="001F53B6" w:rsidRDefault="00AD4C0B" w:rsidP="00AD4C0B">
      <w:pPr>
        <w:ind w:right="-1"/>
        <w:jc w:val="center"/>
        <w:rPr>
          <w:sz w:val="8"/>
          <w:szCs w:val="28"/>
        </w:rPr>
      </w:pPr>
    </w:p>
    <w:p w:rsidR="00AD4C0B" w:rsidRDefault="00AD4C0B" w:rsidP="00AD4C0B">
      <w:pPr>
        <w:ind w:right="-1"/>
        <w:jc w:val="center"/>
        <w:rPr>
          <w:b/>
          <w:i/>
          <w:sz w:val="36"/>
          <w:szCs w:val="36"/>
        </w:rPr>
      </w:pPr>
      <w:r w:rsidRPr="00EB2A97">
        <w:rPr>
          <w:b/>
          <w:i/>
          <w:sz w:val="36"/>
          <w:szCs w:val="36"/>
        </w:rPr>
        <w:t>Администрация</w:t>
      </w:r>
    </w:p>
    <w:p w:rsidR="00AD4C0B" w:rsidRPr="00EB2A97" w:rsidRDefault="00AD4C0B" w:rsidP="00AD4C0B">
      <w:pPr>
        <w:ind w:right="-1"/>
        <w:jc w:val="center"/>
        <w:rPr>
          <w:b/>
          <w:i/>
          <w:sz w:val="36"/>
          <w:szCs w:val="36"/>
        </w:rPr>
      </w:pPr>
      <w:r w:rsidRPr="00EB2A97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Нижнекисляйского городского  поселения </w:t>
      </w:r>
      <w:r w:rsidRPr="00EB2A97">
        <w:rPr>
          <w:b/>
          <w:i/>
          <w:sz w:val="36"/>
          <w:szCs w:val="36"/>
        </w:rPr>
        <w:t>Бутурлиновского муниципального района</w:t>
      </w:r>
    </w:p>
    <w:p w:rsidR="00AD4C0B" w:rsidRPr="00EB2A97" w:rsidRDefault="00AD4C0B" w:rsidP="00AD4C0B">
      <w:pPr>
        <w:ind w:right="-1"/>
        <w:jc w:val="center"/>
        <w:rPr>
          <w:b/>
          <w:i/>
          <w:sz w:val="36"/>
          <w:szCs w:val="36"/>
        </w:rPr>
      </w:pPr>
      <w:r w:rsidRPr="00EB2A97">
        <w:rPr>
          <w:b/>
          <w:i/>
          <w:sz w:val="36"/>
          <w:szCs w:val="36"/>
        </w:rPr>
        <w:t>Воронежской области</w:t>
      </w:r>
    </w:p>
    <w:p w:rsidR="00AD4C0B" w:rsidRPr="00E73A2E" w:rsidRDefault="00AD4C0B" w:rsidP="00AD4C0B">
      <w:pPr>
        <w:ind w:right="-1"/>
        <w:jc w:val="center"/>
        <w:rPr>
          <w:b/>
          <w:sz w:val="12"/>
          <w:szCs w:val="28"/>
        </w:rPr>
      </w:pPr>
    </w:p>
    <w:p w:rsidR="00AD4C0B" w:rsidRDefault="00AD4C0B" w:rsidP="00AD4C0B">
      <w:pPr>
        <w:ind w:right="-1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ПОСТАНОВЛЕНИЕ</w:t>
      </w:r>
    </w:p>
    <w:p w:rsidR="00AD4C0B" w:rsidRPr="00E73A2E" w:rsidRDefault="00AD4C0B" w:rsidP="00AD4C0B">
      <w:pPr>
        <w:ind w:right="-1"/>
        <w:rPr>
          <w:b/>
          <w:i/>
          <w:sz w:val="18"/>
          <w:szCs w:val="26"/>
          <w:u w:val="single"/>
        </w:rPr>
      </w:pPr>
    </w:p>
    <w:p w:rsidR="00AD4C0B" w:rsidRPr="001F53B6" w:rsidRDefault="00AD4C0B" w:rsidP="00AD4C0B">
      <w:pPr>
        <w:autoSpaceDE w:val="0"/>
        <w:autoSpaceDN w:val="0"/>
        <w:adjustRightInd w:val="0"/>
        <w:ind w:left="156" w:hanging="156"/>
        <w:rPr>
          <w:b/>
          <w:bCs/>
          <w:i/>
          <w:sz w:val="28"/>
          <w:szCs w:val="28"/>
          <w:u w:val="single"/>
        </w:rPr>
      </w:pPr>
      <w:r w:rsidRPr="001F53B6">
        <w:rPr>
          <w:b/>
          <w:bCs/>
          <w:i/>
          <w:sz w:val="28"/>
          <w:szCs w:val="28"/>
          <w:u w:val="single"/>
        </w:rPr>
        <w:t xml:space="preserve">от </w:t>
      </w:r>
      <w:r w:rsidRPr="001F53B6">
        <w:rPr>
          <w:b/>
          <w:i/>
          <w:sz w:val="28"/>
          <w:szCs w:val="28"/>
          <w:u w:val="single"/>
        </w:rPr>
        <w:t>19 февраля  2024 года</w:t>
      </w:r>
      <w:r w:rsidRPr="001F53B6">
        <w:rPr>
          <w:b/>
          <w:bCs/>
          <w:i/>
          <w:sz w:val="28"/>
          <w:szCs w:val="28"/>
        </w:rPr>
        <w:t xml:space="preserve">    </w:t>
      </w:r>
      <w:r>
        <w:rPr>
          <w:b/>
          <w:bCs/>
          <w:i/>
          <w:sz w:val="28"/>
          <w:szCs w:val="28"/>
        </w:rPr>
        <w:t xml:space="preserve">      </w:t>
      </w:r>
      <w:r w:rsidRPr="001F53B6">
        <w:rPr>
          <w:b/>
          <w:bCs/>
          <w:i/>
          <w:sz w:val="28"/>
          <w:szCs w:val="28"/>
        </w:rPr>
        <w:t xml:space="preserve"> </w:t>
      </w:r>
      <w:r w:rsidRPr="001F53B6">
        <w:rPr>
          <w:b/>
          <w:bCs/>
          <w:i/>
          <w:sz w:val="28"/>
          <w:szCs w:val="28"/>
          <w:u w:val="single"/>
        </w:rPr>
        <w:t>№-41</w:t>
      </w:r>
    </w:p>
    <w:p w:rsidR="00AD4C0B" w:rsidRPr="0050165D" w:rsidRDefault="00AD4C0B" w:rsidP="00AD4C0B">
      <w:pPr>
        <w:rPr>
          <w:i/>
          <w:lang w:eastAsia="en-US"/>
        </w:rPr>
      </w:pPr>
      <w:r w:rsidRPr="0050165D">
        <w:rPr>
          <w:i/>
        </w:rPr>
        <w:t xml:space="preserve">        р.п.</w:t>
      </w:r>
      <w:r>
        <w:rPr>
          <w:i/>
        </w:rPr>
        <w:t xml:space="preserve"> </w:t>
      </w:r>
      <w:r w:rsidRPr="0050165D">
        <w:rPr>
          <w:i/>
        </w:rPr>
        <w:t>Нижний  Кисляй</w:t>
      </w:r>
    </w:p>
    <w:p w:rsidR="00AD4C0B" w:rsidRPr="00E73A2E" w:rsidRDefault="00AD4C0B" w:rsidP="00AD4C0B">
      <w:pPr>
        <w:rPr>
          <w:rFonts w:ascii="Arial" w:hAnsi="Arial" w:cs="Arial"/>
          <w:color w:val="000000"/>
          <w:sz w:val="6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D4C0B" w:rsidRDefault="00AD4C0B" w:rsidP="00AD4C0B">
      <w:pPr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Об утверждении Плана мероприятий</w:t>
      </w:r>
    </w:p>
    <w:p w:rsidR="00AD4C0B" w:rsidRDefault="00AD4C0B" w:rsidP="00AD4C0B">
      <w:pPr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по оздоровлению муниципальных финансов</w:t>
      </w:r>
    </w:p>
    <w:p w:rsidR="00AD4C0B" w:rsidRDefault="00AD4C0B" w:rsidP="00AD4C0B">
      <w:pPr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бюджета  Нижнекисляйского городского</w:t>
      </w:r>
    </w:p>
    <w:p w:rsidR="00AD4C0B" w:rsidRDefault="00AD4C0B" w:rsidP="00AD4C0B">
      <w:pPr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поселения на 2024-2026 годы</w:t>
      </w:r>
    </w:p>
    <w:p w:rsidR="00AD4C0B" w:rsidRPr="00E73A2E" w:rsidRDefault="00AD4C0B" w:rsidP="00AD4C0B">
      <w:pPr>
        <w:rPr>
          <w:rFonts w:ascii="Arial" w:hAnsi="Arial" w:cs="Arial"/>
          <w:color w:val="000000"/>
          <w:sz w:val="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D4C0B" w:rsidRDefault="00AD4C0B" w:rsidP="00AD4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В соответствии с Постановлением администрации Воронежской области от 27.02.2008г.  №154 «О порядке предоставления администрациями муниципальных образований Воронежской области 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год (очередной финансовый год и плановый период)», администрация Нижнекисляйского городского поселения Бутурлиновского муниципального района Воронежской области</w:t>
      </w:r>
    </w:p>
    <w:p w:rsidR="00AD4C0B" w:rsidRPr="00E73A2E" w:rsidRDefault="00AD4C0B" w:rsidP="00AD4C0B">
      <w:pPr>
        <w:jc w:val="both"/>
        <w:rPr>
          <w:color w:val="000000"/>
          <w:sz w:val="14"/>
          <w:szCs w:val="28"/>
        </w:rPr>
      </w:pPr>
    </w:p>
    <w:p w:rsidR="00AD4C0B" w:rsidRDefault="00AD4C0B" w:rsidP="00AD4C0B">
      <w:pPr>
        <w:tabs>
          <w:tab w:val="left" w:pos="34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ПОСТАНОВЛЯЕТ:</w:t>
      </w:r>
    </w:p>
    <w:p w:rsidR="00AD4C0B" w:rsidRPr="00B2626B" w:rsidRDefault="00AD4C0B" w:rsidP="00AD4C0B">
      <w:pPr>
        <w:jc w:val="both"/>
        <w:rPr>
          <w:rFonts w:ascii="Arial" w:hAnsi="Arial" w:cs="Arial"/>
          <w:color w:val="000000"/>
          <w:sz w:val="10"/>
          <w:szCs w:val="18"/>
        </w:rPr>
      </w:pPr>
    </w:p>
    <w:p w:rsidR="00AD4C0B" w:rsidRDefault="00AD4C0B" w:rsidP="00AD4C0B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       1.Утвердить прилагаемый План мероприятий по оздоровлению муниципальных финансов бюджета Нижнекисляйского городского поселения </w:t>
      </w:r>
      <w:r w:rsidRPr="00282179">
        <w:rPr>
          <w:sz w:val="28"/>
          <w:szCs w:val="28"/>
        </w:rPr>
        <w:t>Бутурлиновского муниципального района Воронежской области</w:t>
      </w:r>
      <w:r>
        <w:rPr>
          <w:color w:val="000000"/>
          <w:sz w:val="28"/>
          <w:szCs w:val="28"/>
        </w:rPr>
        <w:t xml:space="preserve"> на 2024-2026 годы.</w:t>
      </w:r>
    </w:p>
    <w:p w:rsidR="00AD4C0B" w:rsidRDefault="00AD4C0B" w:rsidP="00AD4C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</w:t>
      </w:r>
      <w:r w:rsidRPr="00282179">
        <w:rPr>
          <w:bCs/>
          <w:sz w:val="28"/>
          <w:szCs w:val="28"/>
        </w:rPr>
        <w:t xml:space="preserve">и разместить </w:t>
      </w:r>
      <w:r w:rsidRPr="00282179">
        <w:rPr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10" w:history="1">
        <w:r w:rsidRPr="00282179">
          <w:rPr>
            <w:sz w:val="28"/>
            <w:szCs w:val="28"/>
          </w:rPr>
          <w:t>http://nizhnekisly</w:t>
        </w:r>
        <w:r w:rsidRPr="00282179">
          <w:rPr>
            <w:sz w:val="28"/>
            <w:szCs w:val="28"/>
            <w:lang w:val="en-US"/>
          </w:rPr>
          <w:t>ajskoe</w:t>
        </w:r>
        <w:r w:rsidRPr="00282179">
          <w:rPr>
            <w:sz w:val="28"/>
            <w:szCs w:val="28"/>
          </w:rPr>
          <w:t>-</w:t>
        </w:r>
        <w:r w:rsidRPr="00282179">
          <w:rPr>
            <w:sz w:val="28"/>
            <w:szCs w:val="28"/>
            <w:lang w:val="en-US"/>
          </w:rPr>
          <w:t>r</w:t>
        </w:r>
        <w:r w:rsidRPr="00282179">
          <w:rPr>
            <w:sz w:val="28"/>
            <w:szCs w:val="28"/>
          </w:rPr>
          <w:t>20.</w:t>
        </w:r>
        <w:r w:rsidRPr="00282179">
          <w:rPr>
            <w:sz w:val="28"/>
            <w:szCs w:val="28"/>
            <w:lang w:val="en-US"/>
          </w:rPr>
          <w:t>gosweb</w:t>
        </w:r>
        <w:r w:rsidRPr="00282179">
          <w:rPr>
            <w:sz w:val="28"/>
            <w:szCs w:val="28"/>
          </w:rPr>
          <w:t>.</w:t>
        </w:r>
        <w:r w:rsidRPr="00282179">
          <w:rPr>
            <w:sz w:val="28"/>
            <w:szCs w:val="28"/>
            <w:lang w:val="en-US"/>
          </w:rPr>
          <w:t>gosuslugi</w:t>
        </w:r>
        <w:r w:rsidRPr="00282179">
          <w:rPr>
            <w:sz w:val="28"/>
            <w:szCs w:val="28"/>
          </w:rPr>
          <w:t>.ru</w:t>
        </w:r>
      </w:hyperlink>
      <w:r w:rsidRPr="00282179">
        <w:rPr>
          <w:sz w:val="28"/>
          <w:szCs w:val="28"/>
        </w:rPr>
        <w:t xml:space="preserve"> в информационно-телекоммуникационной сети "Интернет"</w:t>
      </w:r>
      <w:r w:rsidRPr="00282179">
        <w:rPr>
          <w:bCs/>
          <w:sz w:val="28"/>
          <w:szCs w:val="28"/>
        </w:rPr>
        <w:t>.</w:t>
      </w:r>
    </w:p>
    <w:p w:rsidR="00AD4C0B" w:rsidRDefault="00AD4C0B" w:rsidP="00AD4C0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>Исполнение настоящего постановления возложить на главу Нижнекисляйского городского  поселения Олейникова А.М.</w:t>
      </w:r>
    </w:p>
    <w:p w:rsidR="00AD4C0B" w:rsidRDefault="00AD4C0B" w:rsidP="00AD4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4.Настоящее постановление вступает в силу после его официального опубликования.</w:t>
      </w:r>
    </w:p>
    <w:p w:rsidR="00AD4C0B" w:rsidRPr="00B2626B" w:rsidRDefault="00AD4C0B" w:rsidP="00AD4C0B">
      <w:pPr>
        <w:jc w:val="both"/>
        <w:rPr>
          <w:color w:val="000000"/>
          <w:szCs w:val="28"/>
        </w:rPr>
      </w:pPr>
    </w:p>
    <w:p w:rsidR="00AD4C0B" w:rsidRPr="00B2626B" w:rsidRDefault="00AD4C0B" w:rsidP="00AD4C0B">
      <w:pPr>
        <w:jc w:val="both"/>
        <w:rPr>
          <w:b/>
          <w:color w:val="000000"/>
          <w:sz w:val="28"/>
          <w:szCs w:val="28"/>
        </w:rPr>
      </w:pPr>
      <w:r w:rsidRPr="00B2626B">
        <w:rPr>
          <w:rFonts w:ascii="Arial" w:hAnsi="Arial" w:cs="Arial"/>
          <w:b/>
          <w:color w:val="000000"/>
          <w:sz w:val="18"/>
          <w:szCs w:val="18"/>
        </w:rPr>
        <w:t>  </w:t>
      </w:r>
      <w:r w:rsidRPr="00B2626B">
        <w:rPr>
          <w:b/>
          <w:color w:val="000000"/>
          <w:sz w:val="28"/>
          <w:szCs w:val="28"/>
        </w:rPr>
        <w:t>Глава  Нижнекисляйского</w:t>
      </w:r>
    </w:p>
    <w:p w:rsidR="00AD4C0B" w:rsidRPr="00B2626B" w:rsidRDefault="00AD4C0B" w:rsidP="00AD4C0B">
      <w:pPr>
        <w:rPr>
          <w:rFonts w:ascii="Arial" w:hAnsi="Arial" w:cs="Arial"/>
          <w:b/>
          <w:color w:val="000000"/>
          <w:sz w:val="18"/>
          <w:szCs w:val="18"/>
        </w:rPr>
      </w:pPr>
      <w:r w:rsidRPr="00B2626B">
        <w:rPr>
          <w:b/>
          <w:color w:val="000000"/>
          <w:sz w:val="28"/>
          <w:szCs w:val="28"/>
        </w:rPr>
        <w:lastRenderedPageBreak/>
        <w:t> городского поселения                                               </w:t>
      </w:r>
      <w:r>
        <w:rPr>
          <w:b/>
          <w:color w:val="000000"/>
          <w:sz w:val="28"/>
          <w:szCs w:val="28"/>
        </w:rPr>
        <w:t xml:space="preserve">             </w:t>
      </w:r>
      <w:r w:rsidRPr="00B2626B">
        <w:rPr>
          <w:b/>
          <w:color w:val="000000"/>
          <w:sz w:val="28"/>
          <w:szCs w:val="28"/>
        </w:rPr>
        <w:t>А.М.Олейников</w:t>
      </w:r>
    </w:p>
    <w:p w:rsidR="00AD4C0B" w:rsidRDefault="00AD4C0B" w:rsidP="00AD4C0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D4C0B" w:rsidRDefault="00AD4C0B" w:rsidP="00AD4C0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D4C0B" w:rsidRPr="000E4612" w:rsidRDefault="00AD4C0B" w:rsidP="00AD4C0B">
      <w:pPr>
        <w:jc w:val="right"/>
        <w:rPr>
          <w:b/>
          <w:i/>
          <w:color w:val="000000"/>
        </w:rPr>
      </w:pPr>
      <w:r w:rsidRPr="000E4612">
        <w:rPr>
          <w:b/>
          <w:i/>
          <w:color w:val="000000"/>
        </w:rPr>
        <w:t>УТВЕРЖДЕН</w:t>
      </w:r>
    </w:p>
    <w:p w:rsidR="00AD4C0B" w:rsidRPr="000E4612" w:rsidRDefault="00AD4C0B" w:rsidP="00AD4C0B">
      <w:pPr>
        <w:jc w:val="right"/>
        <w:rPr>
          <w:i/>
          <w:color w:val="000000"/>
        </w:rPr>
      </w:pPr>
      <w:r w:rsidRPr="000E4612">
        <w:rPr>
          <w:i/>
          <w:color w:val="000000"/>
        </w:rPr>
        <w:t>постановлением администрации</w:t>
      </w:r>
    </w:p>
    <w:p w:rsidR="00AD4C0B" w:rsidRPr="000E4612" w:rsidRDefault="00AD4C0B" w:rsidP="00AD4C0B">
      <w:pPr>
        <w:jc w:val="right"/>
        <w:rPr>
          <w:i/>
          <w:color w:val="000000"/>
        </w:rPr>
      </w:pPr>
      <w:r w:rsidRPr="000E4612">
        <w:rPr>
          <w:i/>
          <w:color w:val="000000"/>
        </w:rPr>
        <w:t>Нижнекисляйского городского поселения</w:t>
      </w:r>
    </w:p>
    <w:p w:rsidR="00AD4C0B" w:rsidRPr="000E4612" w:rsidRDefault="00AD4C0B" w:rsidP="00AD4C0B">
      <w:pPr>
        <w:jc w:val="right"/>
        <w:rPr>
          <w:i/>
          <w:color w:val="000000"/>
        </w:rPr>
      </w:pPr>
      <w:r w:rsidRPr="000E4612">
        <w:rPr>
          <w:i/>
          <w:color w:val="000000"/>
        </w:rPr>
        <w:t>Бутурлиновского муниципального района</w:t>
      </w:r>
    </w:p>
    <w:p w:rsidR="00AD4C0B" w:rsidRPr="000E4612" w:rsidRDefault="00AD4C0B" w:rsidP="00AD4C0B">
      <w:pPr>
        <w:jc w:val="right"/>
        <w:rPr>
          <w:i/>
          <w:color w:val="000000"/>
        </w:rPr>
      </w:pPr>
      <w:r w:rsidRPr="000E4612">
        <w:rPr>
          <w:i/>
          <w:color w:val="000000"/>
        </w:rPr>
        <w:t>Воронежской области</w:t>
      </w:r>
    </w:p>
    <w:p w:rsidR="00AD4C0B" w:rsidRPr="000E4612" w:rsidRDefault="00AD4C0B" w:rsidP="00AD4C0B">
      <w:pPr>
        <w:ind w:left="-426"/>
        <w:jc w:val="center"/>
        <w:rPr>
          <w:i/>
          <w:color w:val="000000"/>
        </w:rPr>
      </w:pPr>
      <w:r w:rsidRPr="000E4612">
        <w:rPr>
          <w:i/>
          <w:color w:val="000000"/>
        </w:rPr>
        <w:t xml:space="preserve">                                                                                                                                 №</w:t>
      </w:r>
      <w:r>
        <w:rPr>
          <w:i/>
          <w:color w:val="000000"/>
        </w:rPr>
        <w:t xml:space="preserve"> </w:t>
      </w:r>
      <w:r w:rsidRPr="000E4612">
        <w:rPr>
          <w:i/>
          <w:color w:val="000000"/>
        </w:rPr>
        <w:t>41 от 19.02.2024</w:t>
      </w:r>
      <w:r>
        <w:rPr>
          <w:i/>
          <w:color w:val="000000"/>
        </w:rPr>
        <w:t xml:space="preserve"> </w:t>
      </w:r>
      <w:r w:rsidRPr="000E4612">
        <w:rPr>
          <w:i/>
          <w:color w:val="000000"/>
        </w:rPr>
        <w:t xml:space="preserve">г. </w:t>
      </w:r>
    </w:p>
    <w:p w:rsidR="00AD4C0B" w:rsidRDefault="00AD4C0B" w:rsidP="00AD4C0B">
      <w:pPr>
        <w:jc w:val="right"/>
        <w:rPr>
          <w:color w:val="000000"/>
        </w:rPr>
      </w:pPr>
      <w:r>
        <w:rPr>
          <w:color w:val="000000"/>
        </w:rPr>
        <w:t xml:space="preserve">  </w:t>
      </w:r>
    </w:p>
    <w:p w:rsidR="00AD4C0B" w:rsidRDefault="00AD4C0B" w:rsidP="00AD4C0B">
      <w:pPr>
        <w:jc w:val="right"/>
        <w:rPr>
          <w:color w:val="000000"/>
        </w:rPr>
      </w:pPr>
      <w:r>
        <w:rPr>
          <w:color w:val="000000"/>
        </w:rPr>
        <w:t> </w:t>
      </w:r>
    </w:p>
    <w:p w:rsidR="00AD4C0B" w:rsidRDefault="00AD4C0B" w:rsidP="00AD4C0B">
      <w:pPr>
        <w:jc w:val="center"/>
        <w:rPr>
          <w:color w:val="000000"/>
        </w:rPr>
      </w:pPr>
      <w:r>
        <w:rPr>
          <w:b/>
          <w:bCs/>
          <w:color w:val="000000"/>
          <w:u w:val="single"/>
        </w:rPr>
        <w:t>ПЛАН</w:t>
      </w:r>
    </w:p>
    <w:p w:rsidR="00AD4C0B" w:rsidRDefault="00AD4C0B" w:rsidP="00AD4C0B">
      <w:pPr>
        <w:jc w:val="center"/>
        <w:rPr>
          <w:color w:val="000000"/>
        </w:rPr>
      </w:pPr>
      <w:r>
        <w:rPr>
          <w:b/>
          <w:bCs/>
          <w:color w:val="000000"/>
        </w:rPr>
        <w:t>мероприятий по оздоровлению муниципальных финансов  бюджета</w:t>
      </w:r>
    </w:p>
    <w:p w:rsidR="00AD4C0B" w:rsidRDefault="00AD4C0B" w:rsidP="00AD4C0B">
      <w:pPr>
        <w:jc w:val="center"/>
        <w:rPr>
          <w:color w:val="000000"/>
        </w:rPr>
      </w:pPr>
      <w:r>
        <w:rPr>
          <w:b/>
          <w:bCs/>
          <w:color w:val="000000"/>
        </w:rPr>
        <w:t>Нижнекисляйского городского поселения Бутурлиновского муниципального района Воронежской области на 2024-2026 годы</w:t>
      </w:r>
    </w:p>
    <w:p w:rsidR="00AD4C0B" w:rsidRDefault="00AD4C0B" w:rsidP="00AD4C0B">
      <w:pPr>
        <w:jc w:val="center"/>
        <w:rPr>
          <w:color w:val="000000"/>
        </w:rPr>
      </w:pPr>
      <w:r>
        <w:rPr>
          <w:color w:val="000000"/>
        </w:rPr>
        <w:t> </w:t>
      </w:r>
    </w:p>
    <w:tbl>
      <w:tblPr>
        <w:tblW w:w="10200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710"/>
        <w:gridCol w:w="1983"/>
        <w:gridCol w:w="1277"/>
        <w:gridCol w:w="1981"/>
        <w:gridCol w:w="1689"/>
        <w:gridCol w:w="866"/>
        <w:gridCol w:w="844"/>
        <w:gridCol w:w="850"/>
      </w:tblGrid>
      <w:tr w:rsidR="00AD4C0B" w:rsidTr="00F43A9D"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198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Наименование  мероприятия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Срок исполнения</w:t>
            </w:r>
          </w:p>
        </w:tc>
        <w:tc>
          <w:tcPr>
            <w:tcW w:w="19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  <w:p w:rsidR="00AD4C0B" w:rsidRDefault="00AD4C0B" w:rsidP="00F43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реализацию</w:t>
            </w:r>
          </w:p>
          <w:p w:rsidR="00AD4C0B" w:rsidRDefault="00AD4C0B" w:rsidP="00F43A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мероприятий</w:t>
            </w: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Целевой показатель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Финансовая оценка, тыс.рублей</w:t>
            </w:r>
          </w:p>
        </w:tc>
      </w:tr>
      <w:tr w:rsidR="00AD4C0B" w:rsidTr="00F43A9D"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2026 г.</w:t>
            </w:r>
          </w:p>
        </w:tc>
      </w:tr>
      <w:tr w:rsidR="00AD4C0B" w:rsidTr="00F43A9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AD4C0B" w:rsidTr="00F43A9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Обеспечение выполнения показателей по мобилизации налоговых и неналоговых доходов в бюджет городского поселения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Ежегодно до 31 декабря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Нижнекисляйского городского поселения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Дополнительное поступление налоговых и неналоговых доходов в бюджет городского поселения (тыс. рублей)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>Не менее</w:t>
            </w:r>
          </w:p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>Не менее</w:t>
            </w:r>
          </w:p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>Не менее</w:t>
            </w:r>
          </w:p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10,0</w:t>
            </w:r>
          </w:p>
        </w:tc>
      </w:tr>
      <w:tr w:rsidR="00AD4C0B" w:rsidTr="00F43A9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Обеспечение темпа роста налоговых и неналоговых доходов городского поселения к уровню предыдущего года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Ежегодно до 31 декабря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Нижнекисляйского городского поселения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Отношение фактического объема поступлений налоговых и неналоговых доходов в бюджет городского поселения к аналогичному показателю прошлого года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</w:t>
            </w:r>
          </w:p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</w:t>
            </w:r>
          </w:p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</w:t>
            </w:r>
          </w:p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101,1</w:t>
            </w:r>
          </w:p>
        </w:tc>
      </w:tr>
      <w:tr w:rsidR="00AD4C0B" w:rsidTr="00F43A9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Проведение </w:t>
            </w:r>
            <w:r>
              <w:rPr>
                <w:color w:val="000000"/>
              </w:rPr>
              <w:lastRenderedPageBreak/>
              <w:t>работ по выявлению земельных участков, государственная собственность на которые не разграничена и постановка таких земельных участков на государственный кадастровый учет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Ежегодно </w:t>
            </w:r>
            <w:r>
              <w:rPr>
                <w:color w:val="000000"/>
              </w:rPr>
              <w:lastRenderedPageBreak/>
              <w:t>до 31 декабря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Инспектор по </w:t>
            </w:r>
            <w:r>
              <w:rPr>
                <w:color w:val="000000"/>
              </w:rPr>
              <w:lastRenderedPageBreak/>
              <w:t>вопросам землепользования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Выявлено </w:t>
            </w:r>
            <w:r>
              <w:rPr>
                <w:color w:val="000000"/>
              </w:rPr>
              <w:lastRenderedPageBreak/>
              <w:t>земельных участков, государственная собственность на которые не разграничена (да/нет)</w:t>
            </w:r>
          </w:p>
          <w:p w:rsidR="00AD4C0B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Дополнительная сумма дохода от использования земельных участков за отчетный год (тыс. рублей)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AD4C0B" w:rsidTr="00F43A9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Мероприятия по оптимизации расходов бюджета Нижнекисляйского городского поселения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AD4C0B" w:rsidTr="00F43A9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C0B" w:rsidRPr="008E5FE2" w:rsidRDefault="00AD4C0B" w:rsidP="00F43A9D">
            <w:pPr>
              <w:rPr>
                <w:b/>
                <w:color w:val="000000"/>
                <w:sz w:val="22"/>
                <w:szCs w:val="22"/>
              </w:rPr>
            </w:pPr>
            <w:r w:rsidRPr="008E5FE2">
              <w:rPr>
                <w:b/>
                <w:color w:val="000000"/>
              </w:rPr>
              <w:t>2.1.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Муниципальная служба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AD4C0B" w:rsidTr="00F43A9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2.1.1.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Соблюдение нормативов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Глава городского поселения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Нормативы формирования расходов на оплату труда соблюдены (да/нет)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</w:t>
            </w:r>
          </w:p>
        </w:tc>
      </w:tr>
      <w:tr w:rsidR="00AD4C0B" w:rsidTr="00F43A9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Проведение оптимизации расходов на содержание органов местного самоуправления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Глава городского поселения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Проведение мероприятий по оптимизации расходов  работников в органах местного самоуправлен</w:t>
            </w:r>
            <w:r>
              <w:rPr>
                <w:color w:val="000000"/>
              </w:rPr>
              <w:lastRenderedPageBreak/>
              <w:t>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да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</w:t>
            </w:r>
          </w:p>
        </w:tc>
      </w:tr>
      <w:tr w:rsidR="00AD4C0B" w:rsidTr="00F43A9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2.1.3.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Ограничение увеличения численности работников органа местного самоуправления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>Глава городского</w:t>
            </w:r>
          </w:p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поселения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Численность работников органа местного самоуправления не увеличена (да/нет)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нет</w:t>
            </w:r>
          </w:p>
        </w:tc>
      </w:tr>
      <w:tr w:rsidR="00AD4C0B" w:rsidRPr="008E5FE2" w:rsidTr="00F43A9D">
        <w:trPr>
          <w:trHeight w:val="160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C0B" w:rsidRPr="00620D79" w:rsidRDefault="00AD4C0B" w:rsidP="00F43A9D">
            <w:pPr>
              <w:rPr>
                <w:color w:val="000000"/>
              </w:rPr>
            </w:pPr>
            <w:r w:rsidRPr="00620D79">
              <w:rPr>
                <w:color w:val="000000"/>
              </w:rPr>
              <w:t>2.1.4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Pr="00620D79" w:rsidRDefault="00AD4C0B" w:rsidP="00F43A9D">
            <w:pPr>
              <w:rPr>
                <w:color w:val="000000"/>
              </w:rPr>
            </w:pPr>
            <w:r w:rsidRPr="00620D79">
              <w:rPr>
                <w:color w:val="000000"/>
              </w:rPr>
              <w:t>Экономия по торгам, сложившаяся в результате конкурсных  процедур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Pr="00620D79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Pr="00620D79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Зам. главы  администрации поселения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Pr="00620D79" w:rsidRDefault="00AD4C0B" w:rsidP="00F43A9D">
            <w:pPr>
              <w:rPr>
                <w:color w:val="000000"/>
              </w:rPr>
            </w:pPr>
            <w:r w:rsidRPr="00620D79">
              <w:rPr>
                <w:color w:val="000000"/>
              </w:rPr>
              <w:t>Экономия по торгам, сложившаяся в результате конкурсных  процедур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Pr="00620D79" w:rsidRDefault="00AD4C0B" w:rsidP="00F43A9D">
            <w:pPr>
              <w:rPr>
                <w:color w:val="000000"/>
              </w:rPr>
            </w:pPr>
            <w:r w:rsidRPr="00620D79">
              <w:rPr>
                <w:color w:val="000000"/>
              </w:rPr>
              <w:t>да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Pr="00620D79" w:rsidRDefault="00AD4C0B" w:rsidP="00F43A9D">
            <w:pPr>
              <w:rPr>
                <w:color w:val="000000"/>
              </w:rPr>
            </w:pPr>
            <w:r w:rsidRPr="00620D79">
              <w:rPr>
                <w:color w:val="00000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Pr="00620D79" w:rsidRDefault="00AD4C0B" w:rsidP="00F43A9D">
            <w:pPr>
              <w:rPr>
                <w:color w:val="000000"/>
              </w:rPr>
            </w:pPr>
            <w:r w:rsidRPr="00620D79">
              <w:rPr>
                <w:color w:val="000000"/>
              </w:rPr>
              <w:t>да</w:t>
            </w:r>
          </w:p>
        </w:tc>
      </w:tr>
      <w:tr w:rsidR="00AD4C0B" w:rsidRPr="008E5FE2" w:rsidTr="00F43A9D">
        <w:trPr>
          <w:trHeight w:val="224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C0B" w:rsidRPr="00620D79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>2.1.5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Pr="00620D79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работы по реализации энергосберегающих мероприятий (по уличному освещению)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Pr="00620D79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Ежегодно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Зам. главы администрации поселения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Pr="00620D79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 xml:space="preserve">Экономия расходов в результате корректировки графика функционирования системы освещения в поселении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Pr="00620D79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Pr="00620D79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Pr="00620D79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D4C0B" w:rsidRPr="008E5FE2" w:rsidTr="00F43A9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>2.1.6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>Мониторинг расходов на оплату  коммунальных услуг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>Зам. главы администрации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>Экономия ресурсов в результате контроля за расходованием  потребления воды, электроэнергии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D4C0B" w:rsidTr="00F43A9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Pr="001267A2" w:rsidRDefault="00AD4C0B" w:rsidP="00F43A9D">
            <w:pPr>
              <w:rPr>
                <w:b/>
                <w:color w:val="000000"/>
                <w:sz w:val="22"/>
                <w:szCs w:val="22"/>
              </w:rPr>
            </w:pPr>
            <w:r w:rsidRPr="001267A2">
              <w:rPr>
                <w:b/>
                <w:color w:val="000000"/>
              </w:rPr>
              <w:t>Совершенствование работы по планированию бюджета Нижнекисляйского городского  поселения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AD4C0B" w:rsidTr="00F43A9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2.2.1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Разработка документов стратегического планирования администрации городского  поселения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Глава городского  поселения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Нормативно-правовые документы разработаны (да/нет)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</w:t>
            </w:r>
          </w:p>
        </w:tc>
      </w:tr>
      <w:tr w:rsidR="00AD4C0B" w:rsidTr="00F43A9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2.2.2.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Формирование проекта бюджета </w:t>
            </w:r>
            <w:r>
              <w:rPr>
                <w:color w:val="000000"/>
              </w:rPr>
              <w:lastRenderedPageBreak/>
              <w:t>городского  поселения на очередной финансовый год и плановый период в рамках муниципальных программ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Ежегодно до 15ноября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Глава городского поселения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Доля программных расходов </w:t>
            </w:r>
            <w:r>
              <w:rPr>
                <w:color w:val="000000"/>
              </w:rPr>
              <w:lastRenderedPageBreak/>
              <w:t>бюджета городского поселения,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менее</w:t>
            </w:r>
          </w:p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 менее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 менее 50</w:t>
            </w:r>
          </w:p>
        </w:tc>
      </w:tr>
      <w:tr w:rsidR="00AD4C0B" w:rsidTr="00F43A9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2.2.3.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Глава городского поселения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Сводный годовой отчет о ходе реализации и об оценке эффективности муниципальных программ подготовлен(да/нет)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</w:t>
            </w:r>
          </w:p>
        </w:tc>
      </w:tr>
      <w:tr w:rsidR="00AD4C0B" w:rsidTr="00F43A9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2.2.4.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Своевременное формирование и внесение изменений в бюджет городского  поселения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Глава городского поселения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Своевременное формирование и утверждение изменений в бюджет городского поселения (да/нет)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</w:t>
            </w:r>
          </w:p>
        </w:tc>
      </w:tr>
      <w:tr w:rsidR="00AD4C0B" w:rsidTr="00F43A9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2.2.5.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Оптимизация неэффективных расходов бюджета городского  поселения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Глава городского поселения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Сводный доклад о результатах оптимизации в отчетном году (да/нет)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</w:t>
            </w:r>
          </w:p>
        </w:tc>
      </w:tr>
      <w:tr w:rsidR="00AD4C0B" w:rsidTr="00F43A9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 w:rsidRPr="008E5FE2">
              <w:rPr>
                <w:b/>
                <w:color w:val="000000"/>
              </w:rPr>
              <w:t>2.3</w:t>
            </w:r>
            <w:r>
              <w:rPr>
                <w:color w:val="000000"/>
              </w:rPr>
              <w:t>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Pr="001267A2" w:rsidRDefault="00AD4C0B" w:rsidP="00F43A9D">
            <w:pPr>
              <w:rPr>
                <w:b/>
                <w:color w:val="000000"/>
                <w:sz w:val="22"/>
                <w:szCs w:val="22"/>
              </w:rPr>
            </w:pPr>
            <w:r w:rsidRPr="001267A2">
              <w:rPr>
                <w:b/>
                <w:color w:val="000000"/>
              </w:rPr>
              <w:t>Совершенствование системы закупок для нужд Нижнекисляйского городского  поселения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AD4C0B" w:rsidTr="00F43A9D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2.3.1.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Утверждение нормативных затрат в соответствии с установленными правилами определения нормативных затрат на обеспечение </w:t>
            </w:r>
            <w:r>
              <w:rPr>
                <w:color w:val="000000"/>
              </w:rPr>
              <w:lastRenderedPageBreak/>
              <w:t>функций муниципальных органов местного самоуправления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Ежегодно до 31 декабря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Глава городского поселения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Нормативные затраты утверждены (да/нет)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4C0B" w:rsidRDefault="00AD4C0B" w:rsidP="00F43A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</w:t>
            </w:r>
          </w:p>
        </w:tc>
      </w:tr>
    </w:tbl>
    <w:p w:rsidR="00AD4C0B" w:rsidRDefault="00AD4C0B" w:rsidP="00AD4C0B">
      <w:pPr>
        <w:ind w:right="-1"/>
      </w:pPr>
    </w:p>
    <w:p w:rsidR="00AD4C0B" w:rsidRPr="00A9106E" w:rsidRDefault="00AD4C0B" w:rsidP="00AD4C0B">
      <w:pPr>
        <w:ind w:right="-1"/>
        <w:rPr>
          <w:sz w:val="36"/>
          <w:szCs w:val="28"/>
        </w:rPr>
      </w:pPr>
    </w:p>
    <w:p w:rsidR="00AD4C0B" w:rsidRDefault="00AD4C0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F41A45" w:rsidRDefault="00F41A45"/>
    <w:p w:rsidR="00F41A45" w:rsidRDefault="00F41A45"/>
    <w:p w:rsidR="00F41A45" w:rsidRDefault="00F41A45"/>
    <w:p w:rsidR="00F41A45" w:rsidRDefault="00F41A45"/>
    <w:p w:rsidR="00F41A45" w:rsidRDefault="00F41A45"/>
    <w:p w:rsidR="009E218B" w:rsidRDefault="009E218B"/>
    <w:p w:rsidR="009E218B" w:rsidRDefault="009E218B"/>
    <w:p w:rsidR="00F41A45" w:rsidRDefault="00F41A45" w:rsidP="006B6D03">
      <w:pPr>
        <w:ind w:firstLine="426"/>
        <w:rPr>
          <w:b/>
          <w:szCs w:val="28"/>
        </w:rPr>
      </w:pPr>
    </w:p>
    <w:p w:rsidR="00F41A45" w:rsidRDefault="00F41A45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Pr="00EA3595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AD4C0B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Адрес: Воронежская область, Бутурлиновский район, р.п. Нижний Кисляй, улица Октябрьская, 4, тел. 41-2-33</w:t>
      </w: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AD4C0B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AD4C0B" w:rsidRPr="008B6B2F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  <w:sectPr w:rsidR="00AD4C0B" w:rsidRPr="008B6B2F" w:rsidSect="008B6B2F">
          <w:pgSz w:w="11906" w:h="16838"/>
          <w:pgMar w:top="1134" w:right="425" w:bottom="1134" w:left="992" w:header="709" w:footer="709" w:gutter="0"/>
          <w:cols w:space="708"/>
          <w:docGrid w:linePitch="360"/>
        </w:sectPr>
      </w:pPr>
      <w:r w:rsidRPr="00C05318">
        <w:rPr>
          <w:b/>
          <w:sz w:val="20"/>
          <w:szCs w:val="20"/>
        </w:rPr>
        <w:t>Ответственный за выпуск:</w:t>
      </w:r>
      <w:r>
        <w:rPr>
          <w:b/>
          <w:sz w:val="20"/>
          <w:szCs w:val="20"/>
        </w:rPr>
        <w:t xml:space="preserve"> А.М. Олейников</w:t>
      </w:r>
    </w:p>
    <w:p w:rsidR="00AD4C0B" w:rsidRDefault="00AD4C0B" w:rsidP="006B6D03">
      <w:pPr>
        <w:ind w:firstLine="426"/>
        <w:rPr>
          <w:b/>
          <w:szCs w:val="28"/>
        </w:rPr>
      </w:pPr>
    </w:p>
    <w:sectPr w:rsidR="00AD4C0B" w:rsidSect="00AD4C0B">
      <w:footerReference w:type="default" r:id="rId11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88A" w:rsidRDefault="00BF388A" w:rsidP="009E218B">
      <w:r>
        <w:separator/>
      </w:r>
    </w:p>
  </w:endnote>
  <w:endnote w:type="continuationSeparator" w:id="1">
    <w:p w:rsidR="00BF388A" w:rsidRDefault="00BF388A" w:rsidP="009E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8B" w:rsidRDefault="009E218B" w:rsidP="009E218B">
    <w:pPr>
      <w:pStyle w:val="af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88A" w:rsidRDefault="00BF388A" w:rsidP="009E218B">
      <w:r>
        <w:separator/>
      </w:r>
    </w:p>
  </w:footnote>
  <w:footnote w:type="continuationSeparator" w:id="1">
    <w:p w:rsidR="00BF388A" w:rsidRDefault="00BF388A" w:rsidP="009E2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4C11926"/>
    <w:multiLevelType w:val="hybridMultilevel"/>
    <w:tmpl w:val="D91A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709D7"/>
    <w:multiLevelType w:val="hybridMultilevel"/>
    <w:tmpl w:val="7ADA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F798A"/>
    <w:multiLevelType w:val="multilevel"/>
    <w:tmpl w:val="4C3E4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2660C5C"/>
    <w:multiLevelType w:val="multilevel"/>
    <w:tmpl w:val="A066ED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CCD77A5"/>
    <w:multiLevelType w:val="hybridMultilevel"/>
    <w:tmpl w:val="511AB3DC"/>
    <w:lvl w:ilvl="0" w:tplc="B2501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8A9AA8">
      <w:numFmt w:val="none"/>
      <w:lvlText w:val=""/>
      <w:lvlJc w:val="left"/>
      <w:pPr>
        <w:tabs>
          <w:tab w:val="num" w:pos="360"/>
        </w:tabs>
      </w:pPr>
    </w:lvl>
    <w:lvl w:ilvl="2" w:tplc="8F52A332">
      <w:numFmt w:val="none"/>
      <w:lvlText w:val=""/>
      <w:lvlJc w:val="left"/>
      <w:pPr>
        <w:tabs>
          <w:tab w:val="num" w:pos="360"/>
        </w:tabs>
      </w:pPr>
    </w:lvl>
    <w:lvl w:ilvl="3" w:tplc="29A4D576">
      <w:numFmt w:val="none"/>
      <w:lvlText w:val=""/>
      <w:lvlJc w:val="left"/>
      <w:pPr>
        <w:tabs>
          <w:tab w:val="num" w:pos="360"/>
        </w:tabs>
      </w:pPr>
    </w:lvl>
    <w:lvl w:ilvl="4" w:tplc="C4125ACE">
      <w:numFmt w:val="none"/>
      <w:lvlText w:val=""/>
      <w:lvlJc w:val="left"/>
      <w:pPr>
        <w:tabs>
          <w:tab w:val="num" w:pos="360"/>
        </w:tabs>
      </w:pPr>
    </w:lvl>
    <w:lvl w:ilvl="5" w:tplc="0DD2AC52">
      <w:numFmt w:val="none"/>
      <w:lvlText w:val=""/>
      <w:lvlJc w:val="left"/>
      <w:pPr>
        <w:tabs>
          <w:tab w:val="num" w:pos="360"/>
        </w:tabs>
      </w:pPr>
    </w:lvl>
    <w:lvl w:ilvl="6" w:tplc="3D9C108A">
      <w:numFmt w:val="none"/>
      <w:lvlText w:val=""/>
      <w:lvlJc w:val="left"/>
      <w:pPr>
        <w:tabs>
          <w:tab w:val="num" w:pos="360"/>
        </w:tabs>
      </w:pPr>
    </w:lvl>
    <w:lvl w:ilvl="7" w:tplc="C55E2AF2">
      <w:numFmt w:val="none"/>
      <w:lvlText w:val=""/>
      <w:lvlJc w:val="left"/>
      <w:pPr>
        <w:tabs>
          <w:tab w:val="num" w:pos="360"/>
        </w:tabs>
      </w:pPr>
    </w:lvl>
    <w:lvl w:ilvl="8" w:tplc="094AC9A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9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4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22"/>
  </w:num>
  <w:num w:numId="5">
    <w:abstractNumId w:val="18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0"/>
  </w:num>
  <w:num w:numId="8">
    <w:abstractNumId w:val="20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23"/>
  </w:num>
  <w:num w:numId="13">
    <w:abstractNumId w:val="13"/>
  </w:num>
  <w:num w:numId="14">
    <w:abstractNumId w:val="7"/>
  </w:num>
  <w:num w:numId="15">
    <w:abstractNumId w:val="24"/>
  </w:num>
  <w:num w:numId="16">
    <w:abstractNumId w:val="19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16"/>
  </w:num>
  <w:num w:numId="24">
    <w:abstractNumId w:val="15"/>
  </w:num>
  <w:num w:numId="25">
    <w:abstractNumId w:val="1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A0E"/>
    <w:rsid w:val="00055CC1"/>
    <w:rsid w:val="000C08C6"/>
    <w:rsid w:val="00104A98"/>
    <w:rsid w:val="00134272"/>
    <w:rsid w:val="00146106"/>
    <w:rsid w:val="001A2A0E"/>
    <w:rsid w:val="001C62C3"/>
    <w:rsid w:val="00212DA9"/>
    <w:rsid w:val="00216EA0"/>
    <w:rsid w:val="00235454"/>
    <w:rsid w:val="002700A3"/>
    <w:rsid w:val="002D04BF"/>
    <w:rsid w:val="00322429"/>
    <w:rsid w:val="003D50D8"/>
    <w:rsid w:val="003F1849"/>
    <w:rsid w:val="0046748B"/>
    <w:rsid w:val="00467DF0"/>
    <w:rsid w:val="00490977"/>
    <w:rsid w:val="004A2C03"/>
    <w:rsid w:val="00576681"/>
    <w:rsid w:val="00615189"/>
    <w:rsid w:val="006472AC"/>
    <w:rsid w:val="006B6D03"/>
    <w:rsid w:val="006E6832"/>
    <w:rsid w:val="007F2DF4"/>
    <w:rsid w:val="00824395"/>
    <w:rsid w:val="0083409B"/>
    <w:rsid w:val="009E218B"/>
    <w:rsid w:val="00A115BD"/>
    <w:rsid w:val="00A5232E"/>
    <w:rsid w:val="00AD3BB5"/>
    <w:rsid w:val="00AD4C0B"/>
    <w:rsid w:val="00BF388A"/>
    <w:rsid w:val="00C47808"/>
    <w:rsid w:val="00D24CC1"/>
    <w:rsid w:val="00D437BC"/>
    <w:rsid w:val="00D73050"/>
    <w:rsid w:val="00D8393E"/>
    <w:rsid w:val="00D85FB0"/>
    <w:rsid w:val="00D8793E"/>
    <w:rsid w:val="00D91B90"/>
    <w:rsid w:val="00E93B92"/>
    <w:rsid w:val="00EF68C6"/>
    <w:rsid w:val="00F41A45"/>
    <w:rsid w:val="00F42098"/>
    <w:rsid w:val="00F67611"/>
    <w:rsid w:val="00F74775"/>
    <w:rsid w:val="00F80981"/>
    <w:rsid w:val="00F968C7"/>
    <w:rsid w:val="00FC25F5"/>
    <w:rsid w:val="00FC6BBB"/>
    <w:rsid w:val="00FD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9E218B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E218B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9E218B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218B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E218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E2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21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E21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9E21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3">
    <w:name w:val="Основной текст_"/>
    <w:basedOn w:val="a0"/>
    <w:link w:val="11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4">
    <w:name w:val="Оглавление_"/>
    <w:basedOn w:val="a0"/>
    <w:link w:val="a5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9E218B"/>
    <w:pPr>
      <w:widowControl w:val="0"/>
      <w:ind w:firstLine="720"/>
    </w:pPr>
    <w:rPr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9E218B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9E218B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  <w:lang w:eastAsia="en-US"/>
    </w:rPr>
  </w:style>
  <w:style w:type="character" w:customStyle="1" w:styleId="41">
    <w:name w:val="Основной текст (4)_"/>
    <w:basedOn w:val="a0"/>
    <w:link w:val="42"/>
    <w:rsid w:val="009E218B"/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9E218B"/>
    <w:pPr>
      <w:widowControl w:val="0"/>
      <w:spacing w:after="240"/>
      <w:jc w:val="center"/>
    </w:pPr>
    <w:rPr>
      <w:sz w:val="22"/>
      <w:szCs w:val="22"/>
      <w:lang w:eastAsia="en-US"/>
    </w:rPr>
  </w:style>
  <w:style w:type="character" w:customStyle="1" w:styleId="21">
    <w:name w:val="Колонтитул (2)_"/>
    <w:basedOn w:val="a0"/>
    <w:link w:val="22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E218B"/>
    <w:pPr>
      <w:widowControl w:val="0"/>
    </w:pPr>
    <w:rPr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rsid w:val="009E218B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E218B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6">
    <w:name w:val="Другое_"/>
    <w:basedOn w:val="a0"/>
    <w:link w:val="a7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8">
    <w:name w:val="Подпись к таблице_"/>
    <w:basedOn w:val="a0"/>
    <w:link w:val="a9"/>
    <w:rsid w:val="009E218B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9E218B"/>
    <w:pPr>
      <w:widowControl w:val="0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9E218B"/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"/>
    <w:link w:val="7"/>
    <w:rsid w:val="009E218B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3">
    <w:name w:val="Заголовок №2_"/>
    <w:link w:val="24"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9E218B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99"/>
    <w:qFormat/>
    <w:rsid w:val="009E218B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E218B"/>
    <w:rPr>
      <w:rFonts w:ascii="Calibri" w:eastAsia="Calibri" w:hAnsi="Calibri" w:cs="Times New Roman"/>
    </w:rPr>
  </w:style>
  <w:style w:type="character" w:customStyle="1" w:styleId="FontStyle18">
    <w:name w:val="Font Style18"/>
    <w:rsid w:val="009E218B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link w:val="ad"/>
    <w:qFormat/>
    <w:rsid w:val="009E21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9E218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E218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25">
    <w:name w:val="Основной текст2"/>
    <w:basedOn w:val="a"/>
    <w:rsid w:val="009E218B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styleId="ae">
    <w:name w:val="Hyperlink"/>
    <w:basedOn w:val="a0"/>
    <w:uiPriority w:val="99"/>
    <w:unhideWhenUsed/>
    <w:rsid w:val="009E218B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9E218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E218B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">
    <w:name w:val="footer"/>
    <w:basedOn w:val="a"/>
    <w:link w:val="af0"/>
    <w:uiPriority w:val="99"/>
    <w:unhideWhenUsed/>
    <w:rsid w:val="009E218B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0">
    <w:name w:val="Нижний колонтитул Знак"/>
    <w:basedOn w:val="a0"/>
    <w:link w:val="af"/>
    <w:uiPriority w:val="99"/>
    <w:rsid w:val="009E218B"/>
    <w:rPr>
      <w:rFonts w:ascii="Arial" w:eastAsia="Times New Roman" w:hAnsi="Arial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9E21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9E218B"/>
    <w:pPr>
      <w:widowControl w:val="0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218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iPriority w:val="99"/>
    <w:unhideWhenUsed/>
    <w:rsid w:val="009E218B"/>
    <w:pPr>
      <w:spacing w:before="100" w:beforeAutospacing="1" w:after="100" w:afterAutospacing="1"/>
    </w:pPr>
    <w:rPr>
      <w:color w:val="000000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9E218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9E218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sid w:val="009E218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8">
    <w:name w:val="Body Text"/>
    <w:basedOn w:val="a"/>
    <w:link w:val="af9"/>
    <w:rsid w:val="009E218B"/>
    <w:pPr>
      <w:jc w:val="both"/>
    </w:pPr>
    <w:rPr>
      <w:sz w:val="28"/>
      <w:szCs w:val="20"/>
    </w:rPr>
  </w:style>
  <w:style w:type="character" w:customStyle="1" w:styleId="af9">
    <w:name w:val="Основной текст Знак"/>
    <w:basedOn w:val="a0"/>
    <w:link w:val="af8"/>
    <w:rsid w:val="009E21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pt">
    <w:name w:val="Основной текст (9) + Не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uiPriority w:val="99"/>
    <w:rsid w:val="009E21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E218B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9E2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9E218B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paragraph" w:customStyle="1" w:styleId="13">
    <w:name w:val="Без интервала1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character" w:customStyle="1" w:styleId="afa">
    <w:name w:val="Колонтитул_"/>
    <w:link w:val="afb"/>
    <w:locked/>
    <w:rsid w:val="009E218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b">
    <w:name w:val="Колонтитул"/>
    <w:basedOn w:val="a"/>
    <w:link w:val="afa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character" w:customStyle="1" w:styleId="afc">
    <w:name w:val="Основной текст + Курсив"/>
    <w:aliases w:val="Интервал 0 pt,Основной текст (9) + Не курсив"/>
    <w:rsid w:val="009E21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d">
    <w:name w:val="Сноска_"/>
    <w:link w:val="afe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Сноска"/>
    <w:basedOn w:val="a"/>
    <w:link w:val="afd"/>
    <w:rsid w:val="009E218B"/>
    <w:pPr>
      <w:widowControl w:val="0"/>
    </w:pPr>
    <w:rPr>
      <w:sz w:val="20"/>
      <w:szCs w:val="20"/>
      <w:lang w:eastAsia="en-US"/>
    </w:rPr>
  </w:style>
  <w:style w:type="character" w:styleId="HTML">
    <w:name w:val="HTML Variable"/>
    <w:aliases w:val="!Ссылки в документе"/>
    <w:basedOn w:val="a0"/>
    <w:rsid w:val="009E21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uiPriority w:val="99"/>
    <w:rsid w:val="009E218B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uiPriority w:val="99"/>
    <w:rsid w:val="009E218B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E21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E21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E21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9E218B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9E218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E218B"/>
    <w:rPr>
      <w:sz w:val="28"/>
    </w:rPr>
  </w:style>
  <w:style w:type="paragraph" w:styleId="aff1">
    <w:name w:val="footnote text"/>
    <w:basedOn w:val="a"/>
    <w:link w:val="aff2"/>
    <w:uiPriority w:val="99"/>
    <w:rsid w:val="009E218B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0"/>
    <w:uiPriority w:val="99"/>
    <w:rsid w:val="009E218B"/>
  </w:style>
  <w:style w:type="paragraph" w:customStyle="1" w:styleId="1-21">
    <w:name w:val="Средняя сетка 1 - Акцент 21"/>
    <w:basedOn w:val="a"/>
    <w:uiPriority w:val="34"/>
    <w:qFormat/>
    <w:rsid w:val="009E2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4">
    <w:name w:val="annotation reference"/>
    <w:uiPriority w:val="99"/>
    <w:rsid w:val="009E218B"/>
    <w:rPr>
      <w:sz w:val="18"/>
      <w:szCs w:val="18"/>
    </w:rPr>
  </w:style>
  <w:style w:type="paragraph" w:styleId="aff5">
    <w:name w:val="annotation subject"/>
    <w:basedOn w:val="aff"/>
    <w:next w:val="aff"/>
    <w:link w:val="aff6"/>
    <w:uiPriority w:val="99"/>
    <w:rsid w:val="009E218B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6">
    <w:name w:val="Тема примечания Знак"/>
    <w:basedOn w:val="aff0"/>
    <w:link w:val="aff5"/>
    <w:uiPriority w:val="99"/>
    <w:rsid w:val="009E218B"/>
    <w:rPr>
      <w:rFonts w:ascii="Times New Roman" w:hAnsi="Times New Roman"/>
      <w:b/>
      <w:bCs/>
      <w:sz w:val="24"/>
      <w:szCs w:val="24"/>
    </w:rPr>
  </w:style>
  <w:style w:type="character" w:styleId="aff7">
    <w:name w:val="FollowedHyperlink"/>
    <w:uiPriority w:val="99"/>
    <w:rsid w:val="009E218B"/>
    <w:rPr>
      <w:color w:val="800080"/>
      <w:u w:val="single"/>
    </w:rPr>
  </w:style>
  <w:style w:type="paragraph" w:customStyle="1" w:styleId="aff8">
    <w:name w:val="Знак Знак Знак Знак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9E218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9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9E218B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9E218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21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rsid w:val="009E218B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9E218B"/>
    <w:rPr>
      <w:vertAlign w:val="superscript"/>
    </w:rPr>
  </w:style>
  <w:style w:type="paragraph" w:customStyle="1" w:styleId="P16">
    <w:name w:val="P16"/>
    <w:basedOn w:val="a"/>
    <w:hidden/>
    <w:rsid w:val="009E218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9E218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9E218B"/>
    <w:rPr>
      <w:sz w:val="24"/>
    </w:rPr>
  </w:style>
  <w:style w:type="paragraph" w:styleId="33">
    <w:name w:val="Body Text Indent 3"/>
    <w:basedOn w:val="a"/>
    <w:link w:val="34"/>
    <w:rsid w:val="009E218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E21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218B"/>
    <w:pPr>
      <w:spacing w:before="100" w:beforeAutospacing="1" w:after="100" w:afterAutospacing="1"/>
    </w:pPr>
  </w:style>
  <w:style w:type="paragraph" w:customStyle="1" w:styleId="Default">
    <w:name w:val="Default"/>
    <w:rsid w:val="009E21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9E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9E21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9E218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9E218B"/>
  </w:style>
  <w:style w:type="paragraph" w:customStyle="1" w:styleId="8">
    <w:name w:val="Стиль8"/>
    <w:basedOn w:val="a"/>
    <w:rsid w:val="009E218B"/>
    <w:rPr>
      <w:rFonts w:eastAsia="Calibri"/>
      <w:noProof/>
      <w:sz w:val="28"/>
      <w:szCs w:val="28"/>
    </w:rPr>
  </w:style>
  <w:style w:type="character" w:customStyle="1" w:styleId="16">
    <w:name w:val="Название Знак1"/>
    <w:link w:val="affe"/>
    <w:rsid w:val="009E218B"/>
    <w:rPr>
      <w:rFonts w:ascii="Calibri Light" w:hAnsi="Calibri Light"/>
      <w:b/>
      <w:bCs/>
      <w:kern w:val="28"/>
      <w:sz w:val="32"/>
      <w:szCs w:val="32"/>
    </w:rPr>
  </w:style>
  <w:style w:type="paragraph" w:styleId="affe">
    <w:name w:val="Title"/>
    <w:basedOn w:val="a"/>
    <w:next w:val="a"/>
    <w:link w:val="16"/>
    <w:uiPriority w:val="99"/>
    <w:qFormat/>
    <w:rsid w:val="009E218B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styleId="afff">
    <w:name w:val="Emphasis"/>
    <w:qFormat/>
    <w:rsid w:val="009E218B"/>
    <w:rPr>
      <w:i/>
      <w:iCs/>
    </w:rPr>
  </w:style>
  <w:style w:type="character" w:customStyle="1" w:styleId="afff0">
    <w:name w:val="Название Знак"/>
    <w:basedOn w:val="a0"/>
    <w:link w:val="affe"/>
    <w:uiPriority w:val="99"/>
    <w:rsid w:val="009E2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1">
    <w:name w:val="Body Text Indent"/>
    <w:basedOn w:val="a"/>
    <w:link w:val="afff2"/>
    <w:uiPriority w:val="99"/>
    <w:semiHidden/>
    <w:unhideWhenUsed/>
    <w:rsid w:val="009E218B"/>
    <w:pPr>
      <w:spacing w:after="120"/>
      <w:ind w:left="283"/>
    </w:pPr>
  </w:style>
  <w:style w:type="character" w:customStyle="1" w:styleId="afff2">
    <w:name w:val="Основной текст с отступом Знак"/>
    <w:basedOn w:val="a0"/>
    <w:link w:val="afff1"/>
    <w:uiPriority w:val="99"/>
    <w:semiHidden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E21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f3">
    <w:name w:val="Содержимое таблицы"/>
    <w:basedOn w:val="a"/>
    <w:rsid w:val="009E218B"/>
    <w:pPr>
      <w:suppressLineNumbers/>
      <w:suppressAutoHyphens/>
    </w:pPr>
    <w:rPr>
      <w:sz w:val="20"/>
      <w:szCs w:val="20"/>
      <w:lang w:eastAsia="ar-SA"/>
    </w:rPr>
  </w:style>
  <w:style w:type="paragraph" w:customStyle="1" w:styleId="TPrilogSection">
    <w:name w:val="TPrilogSection"/>
    <w:basedOn w:val="a"/>
    <w:uiPriority w:val="99"/>
    <w:rsid w:val="009E218B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"/>
    <w:uiPriority w:val="99"/>
    <w:rsid w:val="009E218B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17">
    <w:name w:val="Текст1"/>
    <w:basedOn w:val="a"/>
    <w:rsid w:val="009E218B"/>
    <w:pPr>
      <w:suppressAutoHyphens/>
      <w:spacing w:line="360" w:lineRule="auto"/>
      <w:ind w:firstLine="510"/>
      <w:jc w:val="both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pp-List-1">
    <w:name w:val="pp-List-1"/>
    <w:basedOn w:val="a"/>
    <w:uiPriority w:val="99"/>
    <w:rsid w:val="009E218B"/>
    <w:pPr>
      <w:tabs>
        <w:tab w:val="left" w:pos="851"/>
      </w:tabs>
      <w:suppressAutoHyphens/>
      <w:spacing w:before="40" w:line="360" w:lineRule="auto"/>
      <w:ind w:left="1069" w:hanging="360"/>
      <w:jc w:val="both"/>
    </w:pPr>
    <w:rPr>
      <w:bCs/>
      <w:kern w:val="2"/>
      <w:sz w:val="20"/>
      <w:szCs w:val="20"/>
      <w:lang w:eastAsia="ar-SA"/>
    </w:rPr>
  </w:style>
  <w:style w:type="paragraph" w:customStyle="1" w:styleId="28">
    <w:name w:val="Без интервала2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9E218B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6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46748B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1">
    <w:name w:val="consplusnormal"/>
    <w:basedOn w:val="a"/>
    <w:rsid w:val="0046748B"/>
    <w:pPr>
      <w:spacing w:after="240"/>
    </w:pPr>
  </w:style>
  <w:style w:type="paragraph" w:customStyle="1" w:styleId="210">
    <w:name w:val="Основной текст 21"/>
    <w:basedOn w:val="a"/>
    <w:rsid w:val="00EF68C6"/>
    <w:pPr>
      <w:suppressAutoHyphens/>
      <w:ind w:right="3203"/>
      <w:jc w:val="both"/>
    </w:pPr>
    <w:rPr>
      <w:szCs w:val="20"/>
      <w:lang w:eastAsia="ar-SA"/>
    </w:rPr>
  </w:style>
  <w:style w:type="paragraph" w:customStyle="1" w:styleId="211">
    <w:name w:val="Основной текст с отступом 21"/>
    <w:basedOn w:val="a"/>
    <w:rsid w:val="00EF68C6"/>
    <w:pPr>
      <w:suppressAutoHyphens/>
      <w:spacing w:after="120" w:line="480" w:lineRule="auto"/>
      <w:ind w:left="283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izhnekislyajskoe-r20.gosweb.gosuslug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0958-EECC-40BD-A16E-FD9EA1A7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2024-03-01T05:58:00Z</cp:lastPrinted>
  <dcterms:created xsi:type="dcterms:W3CDTF">2024-02-20T11:57:00Z</dcterms:created>
  <dcterms:modified xsi:type="dcterms:W3CDTF">2024-03-01T06:01:00Z</dcterms:modified>
</cp:coreProperties>
</file>